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C0886" w14:textId="77777777" w:rsidR="00F01936" w:rsidRDefault="00F01936" w:rsidP="00F01936">
      <w:pPr>
        <w:jc w:val="center"/>
        <w:rPr>
          <w:sz w:val="28"/>
        </w:rPr>
      </w:pPr>
      <w:r>
        <w:rPr>
          <w:sz w:val="28"/>
        </w:rPr>
        <w:t>PROVINCE DE BRABANT</w:t>
      </w:r>
    </w:p>
    <w:p w14:paraId="013FE61C" w14:textId="77777777" w:rsidR="00F01936" w:rsidRDefault="00F01936" w:rsidP="00F01936">
      <w:pPr>
        <w:jc w:val="center"/>
        <w:rPr>
          <w:sz w:val="28"/>
        </w:rPr>
      </w:pPr>
      <w:r>
        <w:rPr>
          <w:sz w:val="28"/>
        </w:rPr>
        <w:t>WALLON</w:t>
      </w:r>
    </w:p>
    <w:p w14:paraId="0B6B6318" w14:textId="77777777" w:rsidR="00F01936" w:rsidRDefault="00F01936" w:rsidP="00F01936">
      <w:pPr>
        <w:jc w:val="center"/>
      </w:pPr>
      <w:r>
        <w:t>Arrondissement de NIVELLES</w:t>
      </w:r>
    </w:p>
    <w:p w14:paraId="31C5358F" w14:textId="77777777" w:rsidR="00F01936" w:rsidRDefault="00F01936" w:rsidP="00F01936">
      <w:pPr>
        <w:pStyle w:val="Titre2"/>
      </w:pPr>
      <w:r>
        <w:t>COMMUNE</w:t>
      </w:r>
    </w:p>
    <w:p w14:paraId="75A489DF" w14:textId="77777777" w:rsidR="00F01936" w:rsidRDefault="00F01936" w:rsidP="00F01936">
      <w:pPr>
        <w:jc w:val="center"/>
      </w:pPr>
      <w:r>
        <w:t>de</w:t>
      </w:r>
    </w:p>
    <w:p w14:paraId="444A2D2E" w14:textId="77777777" w:rsidR="00F01936" w:rsidRDefault="00F01936" w:rsidP="00F01936">
      <w:pPr>
        <w:pStyle w:val="Titre1"/>
      </w:pPr>
      <w:r>
        <w:t>ITTRE</w:t>
      </w:r>
    </w:p>
    <w:p w14:paraId="6CB41500" w14:textId="7A0D44F7" w:rsidR="00F01936" w:rsidRDefault="00246C20" w:rsidP="00F01936">
      <w:pPr>
        <w:jc w:val="center"/>
      </w:pPr>
      <w:r>
        <w:rPr>
          <w:noProof/>
        </w:rPr>
        <w:drawing>
          <wp:inline distT="0" distB="0" distL="0" distR="0" wp14:anchorId="1513842E" wp14:editId="32A64F96">
            <wp:extent cx="1057275" cy="10572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6924A" w14:textId="77777777" w:rsidR="00F01936" w:rsidRDefault="00F01936" w:rsidP="005C5229">
      <w:pPr>
        <w:jc w:val="center"/>
      </w:pPr>
    </w:p>
    <w:p w14:paraId="5277134C" w14:textId="77777777" w:rsidR="001C54E9" w:rsidRDefault="001C54E9" w:rsidP="005C52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</w:p>
    <w:p w14:paraId="3D2C3276" w14:textId="18AE598B" w:rsidR="00707C07" w:rsidRPr="00490BFD" w:rsidRDefault="0093311A" w:rsidP="005C52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Rockwell Extra Bold" w:hAnsi="Rockwell Extra Bold"/>
          <w:b/>
          <w:sz w:val="28"/>
          <w:szCs w:val="28"/>
        </w:rPr>
      </w:pPr>
      <w:r>
        <w:rPr>
          <w:rFonts w:ascii="Rockwell Extra Bold" w:hAnsi="Rockwell Extra Bold"/>
          <w:b/>
          <w:sz w:val="28"/>
          <w:szCs w:val="28"/>
        </w:rPr>
        <w:t xml:space="preserve">La commune de Ittre procède au recrutement d’un </w:t>
      </w:r>
      <w:r w:rsidR="00D4202E">
        <w:rPr>
          <w:rFonts w:ascii="Rockwell Extra Bold" w:hAnsi="Rockwell Extra Bold"/>
          <w:b/>
          <w:sz w:val="28"/>
          <w:szCs w:val="28"/>
        </w:rPr>
        <w:t>employé d’administration</w:t>
      </w:r>
      <w:r>
        <w:rPr>
          <w:rFonts w:ascii="Rockwell Extra Bold" w:hAnsi="Rockwell Extra Bold"/>
          <w:b/>
          <w:sz w:val="28"/>
          <w:szCs w:val="28"/>
        </w:rPr>
        <w:t xml:space="preserve"> technique </w:t>
      </w:r>
      <w:r w:rsidR="009F0D31" w:rsidRPr="00490BFD">
        <w:rPr>
          <w:rFonts w:ascii="Rockwell Extra Bold" w:hAnsi="Rockwell Extra Bold"/>
          <w:b/>
          <w:sz w:val="28"/>
          <w:szCs w:val="28"/>
        </w:rPr>
        <w:t>pour le service urbanisme</w:t>
      </w:r>
      <w:r w:rsidR="005C051C" w:rsidRPr="00490BFD">
        <w:rPr>
          <w:rFonts w:ascii="Rockwell Extra Bold" w:hAnsi="Rockwell Extra Bold"/>
          <w:b/>
          <w:sz w:val="28"/>
          <w:szCs w:val="28"/>
        </w:rPr>
        <w:t>,</w:t>
      </w:r>
      <w:r w:rsidR="00F01D33" w:rsidRPr="00490BFD">
        <w:rPr>
          <w:rFonts w:ascii="Rockwell Extra Bold" w:hAnsi="Rockwell Extra Bold"/>
          <w:b/>
          <w:sz w:val="28"/>
          <w:szCs w:val="28"/>
        </w:rPr>
        <w:t xml:space="preserve"> </w:t>
      </w:r>
      <w:r w:rsidR="00490BFD" w:rsidRPr="00490BFD">
        <w:rPr>
          <w:rFonts w:ascii="Rockwell Extra Bold" w:hAnsi="Rockwell Extra Bold"/>
          <w:b/>
          <w:bCs/>
          <w:color w:val="000000"/>
          <w:sz w:val="28"/>
          <w:szCs w:val="28"/>
          <w:shd w:val="clear" w:color="auto" w:fill="FDFDFD"/>
        </w:rPr>
        <w:t>CD</w:t>
      </w:r>
      <w:r>
        <w:rPr>
          <w:rFonts w:ascii="Rockwell Extra Bold" w:hAnsi="Rockwell Extra Bold"/>
          <w:b/>
          <w:bCs/>
          <w:color w:val="000000"/>
          <w:sz w:val="28"/>
          <w:szCs w:val="28"/>
          <w:shd w:val="clear" w:color="auto" w:fill="FDFDFD"/>
        </w:rPr>
        <w:t>I</w:t>
      </w:r>
      <w:r w:rsidR="00565A3A" w:rsidRPr="00490BFD">
        <w:rPr>
          <w:rFonts w:ascii="Rockwell Extra Bold" w:hAnsi="Rockwell Extra Bold"/>
          <w:b/>
          <w:sz w:val="28"/>
          <w:szCs w:val="28"/>
        </w:rPr>
        <w:t>,</w:t>
      </w:r>
      <w:r w:rsidR="005C051C" w:rsidRPr="00490BFD">
        <w:rPr>
          <w:rFonts w:ascii="Rockwell Extra Bold" w:hAnsi="Rockwell Extra Bold"/>
          <w:b/>
          <w:sz w:val="28"/>
          <w:szCs w:val="28"/>
        </w:rPr>
        <w:t xml:space="preserve"> temps plein</w:t>
      </w:r>
      <w:r w:rsidR="00733078" w:rsidRPr="00490BFD">
        <w:rPr>
          <w:rFonts w:ascii="Rockwell Extra Bold" w:hAnsi="Rockwell Extra Bold"/>
          <w:b/>
          <w:sz w:val="28"/>
          <w:szCs w:val="28"/>
        </w:rPr>
        <w:t xml:space="preserve"> </w:t>
      </w:r>
      <w:r w:rsidR="00707C07" w:rsidRPr="00490BFD">
        <w:rPr>
          <w:rFonts w:ascii="Rockwell Extra Bold" w:hAnsi="Rockwell Extra Bold"/>
          <w:b/>
          <w:sz w:val="28"/>
          <w:szCs w:val="28"/>
        </w:rPr>
        <w:t>(H/F</w:t>
      </w:r>
      <w:r>
        <w:rPr>
          <w:rFonts w:ascii="Rockwell Extra Bold" w:hAnsi="Rockwell Extra Bold"/>
          <w:b/>
          <w:sz w:val="28"/>
          <w:szCs w:val="28"/>
        </w:rPr>
        <w:t>/X</w:t>
      </w:r>
      <w:r w:rsidR="00707C07" w:rsidRPr="00490BFD">
        <w:rPr>
          <w:rFonts w:ascii="Rockwell Extra Bold" w:hAnsi="Rockwell Extra Bold"/>
          <w:b/>
          <w:sz w:val="28"/>
          <w:szCs w:val="28"/>
        </w:rPr>
        <w:t>) </w:t>
      </w:r>
    </w:p>
    <w:p w14:paraId="6398A943" w14:textId="77777777" w:rsidR="001C54E9" w:rsidRDefault="001C54E9" w:rsidP="005C52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72A26BB8" w14:textId="77777777" w:rsidR="004F0457" w:rsidRDefault="004F0457" w:rsidP="00566FDF">
      <w:pPr>
        <w:pStyle w:val="NormalWeb"/>
        <w:shd w:val="clear" w:color="auto" w:fill="FFFFFF"/>
        <w:spacing w:before="0" w:beforeAutospacing="0" w:after="0" w:afterAutospacing="0" w:line="270" w:lineRule="atLeast"/>
        <w:rPr>
          <w:rStyle w:val="lev"/>
          <w:rFonts w:ascii="Arial" w:hAnsi="Arial" w:cs="Arial"/>
          <w:color w:val="000000"/>
          <w:sz w:val="22"/>
          <w:szCs w:val="22"/>
          <w:u w:val="single"/>
        </w:rPr>
      </w:pPr>
    </w:p>
    <w:p w14:paraId="33E23C38" w14:textId="497AD512" w:rsidR="00105615" w:rsidRDefault="00105615" w:rsidP="00A52F07">
      <w:pPr>
        <w:pStyle w:val="NormalWeb"/>
        <w:shd w:val="clear" w:color="auto" w:fill="FFFFFF"/>
        <w:spacing w:before="0" w:beforeAutospacing="0" w:after="120" w:afterAutospacing="0" w:line="270" w:lineRule="atLeast"/>
        <w:rPr>
          <w:rStyle w:val="lev"/>
          <w:b w:val="0"/>
          <w:bCs w:val="0"/>
          <w:color w:val="000000"/>
        </w:rPr>
      </w:pPr>
      <w:r>
        <w:rPr>
          <w:rStyle w:val="lev"/>
          <w:color w:val="000000"/>
          <w:u w:val="single"/>
        </w:rPr>
        <w:t>Informations générales</w:t>
      </w:r>
      <w:r>
        <w:rPr>
          <w:rStyle w:val="lev"/>
          <w:b w:val="0"/>
          <w:bCs w:val="0"/>
          <w:color w:val="000000"/>
        </w:rPr>
        <w:t> :</w:t>
      </w:r>
    </w:p>
    <w:p w14:paraId="31A81D43" w14:textId="77777777" w:rsidR="00105615" w:rsidRDefault="00105615" w:rsidP="00A52F07">
      <w:pPr>
        <w:pStyle w:val="NormalWeb"/>
        <w:shd w:val="clear" w:color="auto" w:fill="FFFFFF"/>
        <w:spacing w:before="0" w:beforeAutospacing="0" w:after="120" w:afterAutospacing="0" w:line="270" w:lineRule="atLeast"/>
        <w:rPr>
          <w:rStyle w:val="lev"/>
          <w:b w:val="0"/>
          <w:bCs w:val="0"/>
          <w:color w:val="000000"/>
        </w:rPr>
      </w:pPr>
    </w:p>
    <w:p w14:paraId="09D95BCC" w14:textId="202CBBE6" w:rsidR="00105615" w:rsidRPr="00105615" w:rsidRDefault="00105615" w:rsidP="00105615">
      <w:pPr>
        <w:jc w:val="both"/>
        <w:rPr>
          <w:b/>
          <w:bCs/>
        </w:rPr>
      </w:pPr>
      <w:r w:rsidRPr="00105615">
        <w:rPr>
          <w:b/>
          <w:bCs/>
        </w:rPr>
        <w:t xml:space="preserve">Rejoignez l'équipe dynamique du </w:t>
      </w:r>
      <w:r>
        <w:rPr>
          <w:b/>
          <w:bCs/>
        </w:rPr>
        <w:t>s</w:t>
      </w:r>
      <w:r w:rsidRPr="00105615">
        <w:rPr>
          <w:b/>
          <w:bCs/>
        </w:rPr>
        <w:t xml:space="preserve">ervice </w:t>
      </w:r>
      <w:r>
        <w:rPr>
          <w:b/>
          <w:bCs/>
        </w:rPr>
        <w:t>urbanisme</w:t>
      </w:r>
      <w:r w:rsidRPr="00105615">
        <w:rPr>
          <w:b/>
          <w:bCs/>
        </w:rPr>
        <w:t xml:space="preserve"> en tant qu'</w:t>
      </w:r>
      <w:r>
        <w:rPr>
          <w:b/>
          <w:bCs/>
        </w:rPr>
        <w:t>a</w:t>
      </w:r>
      <w:r w:rsidRPr="00105615">
        <w:rPr>
          <w:b/>
          <w:bCs/>
        </w:rPr>
        <w:t xml:space="preserve">gent </w:t>
      </w:r>
      <w:r w:rsidR="00D4202E">
        <w:rPr>
          <w:b/>
          <w:bCs/>
        </w:rPr>
        <w:t>d’administration technique</w:t>
      </w:r>
      <w:r w:rsidRPr="00105615">
        <w:rPr>
          <w:b/>
          <w:bCs/>
        </w:rPr>
        <w:t xml:space="preserve"> !</w:t>
      </w:r>
    </w:p>
    <w:p w14:paraId="72A35B53" w14:textId="77777777" w:rsidR="00105615" w:rsidRPr="00105615" w:rsidRDefault="00105615" w:rsidP="00105615">
      <w:pPr>
        <w:jc w:val="both"/>
      </w:pPr>
    </w:p>
    <w:p w14:paraId="6C658157" w14:textId="6FCA47A9" w:rsidR="00105615" w:rsidRDefault="00105615" w:rsidP="00105615">
      <w:pPr>
        <w:jc w:val="both"/>
      </w:pPr>
      <w:r w:rsidRPr="00105615">
        <w:t>Vous êtes passionné par l’</w:t>
      </w:r>
      <w:r>
        <w:t>aménagement du territoire, l’urbanisme et le patrimoine</w:t>
      </w:r>
      <w:r w:rsidRPr="00105615">
        <w:t xml:space="preserve"> et souhaitez mettre au quotidien vos compétences au </w:t>
      </w:r>
      <w:r>
        <w:t>s</w:t>
      </w:r>
      <w:r w:rsidRPr="00105615">
        <w:t xml:space="preserve">ervice </w:t>
      </w:r>
      <w:r>
        <w:t>urbanisme de la commune d’Ittre ;</w:t>
      </w:r>
      <w:r w:rsidRPr="00105615">
        <w:t xml:space="preserve"> lequel traite notamment de la gestion des permis, </w:t>
      </w:r>
      <w:r w:rsidR="00D66097">
        <w:t>l’accueil du public</w:t>
      </w:r>
      <w:r>
        <w:t xml:space="preserve">, des contrôles d’implantation </w:t>
      </w:r>
      <w:r w:rsidRPr="00105615">
        <w:t xml:space="preserve">et </w:t>
      </w:r>
      <w:r>
        <w:t xml:space="preserve">beaucoup </w:t>
      </w:r>
      <w:r w:rsidRPr="00105615">
        <w:t>d’autres compétences technique</w:t>
      </w:r>
      <w:r>
        <w:t>s</w:t>
      </w:r>
      <w:r w:rsidRPr="00105615">
        <w:t xml:space="preserve"> au sein du </w:t>
      </w:r>
      <w:r>
        <w:t>service.</w:t>
      </w:r>
      <w:r w:rsidRPr="00105615">
        <w:t xml:space="preserve"> </w:t>
      </w:r>
    </w:p>
    <w:p w14:paraId="3C2FEECF" w14:textId="77777777" w:rsidR="00105615" w:rsidRDefault="00105615" w:rsidP="00105615">
      <w:pPr>
        <w:jc w:val="both"/>
        <w:rPr>
          <w:rFonts w:ascii="Arial" w:hAnsi="Arial" w:cs="Arial"/>
          <w:sz w:val="22"/>
          <w:szCs w:val="22"/>
        </w:rPr>
      </w:pPr>
    </w:p>
    <w:p w14:paraId="3AE3EAB9" w14:textId="77777777" w:rsidR="00105615" w:rsidRPr="00237C70" w:rsidRDefault="00105615" w:rsidP="00105615">
      <w:pPr>
        <w:pStyle w:val="NormalWeb"/>
        <w:shd w:val="clear" w:color="auto" w:fill="FFFFFF"/>
        <w:spacing w:before="0" w:beforeAutospacing="0" w:after="120" w:afterAutospacing="0" w:line="270" w:lineRule="atLeast"/>
        <w:rPr>
          <w:color w:val="000000"/>
        </w:rPr>
      </w:pPr>
      <w:r w:rsidRPr="00237C70">
        <w:rPr>
          <w:rStyle w:val="lev"/>
          <w:color w:val="000000"/>
          <w:u w:val="single"/>
        </w:rPr>
        <w:t>Missions</w:t>
      </w:r>
      <w:r w:rsidRPr="00237C70">
        <w:rPr>
          <w:rStyle w:val="apple-converted-space"/>
          <w:b/>
          <w:bCs/>
          <w:color w:val="000000"/>
          <w:u w:val="single"/>
        </w:rPr>
        <w:t> :</w:t>
      </w:r>
      <w:r w:rsidRPr="00237C70">
        <w:rPr>
          <w:color w:val="000000"/>
        </w:rPr>
        <w:t> </w:t>
      </w:r>
    </w:p>
    <w:p w14:paraId="54B08F0D" w14:textId="77777777" w:rsidR="00105615" w:rsidRPr="00237C70" w:rsidRDefault="00105615" w:rsidP="00105615">
      <w:pPr>
        <w:spacing w:before="119"/>
        <w:jc w:val="both"/>
      </w:pPr>
      <w:r w:rsidRPr="00237C70">
        <w:t>En relation avec la législation applicable en aménagement du territoire, urbanisme et patrimoine (</w:t>
      </w:r>
      <w:proofErr w:type="spellStart"/>
      <w:r w:rsidRPr="00237C70">
        <w:t>CoDT</w:t>
      </w:r>
      <w:proofErr w:type="spellEnd"/>
      <w:r w:rsidRPr="00237C70">
        <w:t xml:space="preserve">, </w:t>
      </w:r>
      <w:proofErr w:type="spellStart"/>
      <w:r w:rsidRPr="00237C70">
        <w:t>CoPAT</w:t>
      </w:r>
      <w:proofErr w:type="spellEnd"/>
      <w:r w:rsidRPr="00237C70">
        <w:t>) et d’autres législations : CDLD, Décret relatif à la voirie communale, Code civil, Code de l’environnement, Code de l’eau, Code wallon de l’habitation durable, PEB, Code rural, etc.</w:t>
      </w:r>
    </w:p>
    <w:p w14:paraId="146CC961" w14:textId="77777777" w:rsidR="00105615" w:rsidRPr="00237C70" w:rsidRDefault="00105615" w:rsidP="00105615">
      <w:pPr>
        <w:spacing w:before="119"/>
        <w:jc w:val="both"/>
      </w:pPr>
      <w:r w:rsidRPr="00237C70">
        <w:rPr>
          <w:b/>
          <w:bCs/>
        </w:rPr>
        <w:t>Gestion du</w:t>
      </w:r>
      <w:r w:rsidRPr="00237C70">
        <w:t xml:space="preserve"> </w:t>
      </w:r>
      <w:r w:rsidRPr="00237C70">
        <w:rPr>
          <w:b/>
          <w:bCs/>
        </w:rPr>
        <w:t xml:space="preserve">travail technique et appui administratif, sous l’autorité du responsable du service urbanisme, pour notamment : </w:t>
      </w:r>
    </w:p>
    <w:p w14:paraId="2C76580B" w14:textId="77777777" w:rsidR="00105615" w:rsidRPr="00237C70" w:rsidRDefault="00105615" w:rsidP="00105615">
      <w:pPr>
        <w:spacing w:before="119"/>
        <w:jc w:val="both"/>
      </w:pPr>
      <w:r w:rsidRPr="00237C70">
        <w:t>-Le traitement et le suivi des demandes de renseignements urbanistiques, de permis d’urbanisme et d’urbanisation, certificats d’urbanisme n°1 et 2, permis uniques, autorisations voiries, dossiers afférents à la passation d’actes notariés, divisions, d’avis préalables, des contrôles d’implantation, dossiers infraction, outils d’aménagement, etc. dans le respect des normes applicables en la matière ;</w:t>
      </w:r>
    </w:p>
    <w:p w14:paraId="531C749D" w14:textId="77777777" w:rsidR="00105615" w:rsidRPr="00237C70" w:rsidRDefault="00105615" w:rsidP="00105615">
      <w:pPr>
        <w:spacing w:before="119"/>
        <w:jc w:val="both"/>
      </w:pPr>
      <w:r w:rsidRPr="00237C70">
        <w:t>-Le traitement et le suivi des demandes d’avis dans le cadre de : avis de principe, permis, outils d’aménagement, etc. ;</w:t>
      </w:r>
    </w:p>
    <w:p w14:paraId="05B283FB" w14:textId="77777777" w:rsidR="00105615" w:rsidRPr="00237C70" w:rsidRDefault="00105615" w:rsidP="00105615">
      <w:pPr>
        <w:spacing w:before="119"/>
        <w:jc w:val="both"/>
      </w:pPr>
      <w:r w:rsidRPr="00237C70">
        <w:t>-L’accueil du public (permanences du service, téléphone, courriels, …) et dispense des informations relatives aux matières précitées (renseignements urbanistiques et procédures en application des législations ad hoc, conseils, etc.) ;</w:t>
      </w:r>
    </w:p>
    <w:p w14:paraId="2C7DD89A" w14:textId="77777777" w:rsidR="00105615" w:rsidRPr="00237C70" w:rsidRDefault="00105615" w:rsidP="00105615">
      <w:pPr>
        <w:spacing w:before="119"/>
        <w:jc w:val="both"/>
      </w:pPr>
      <w:r w:rsidRPr="00237C70">
        <w:lastRenderedPageBreak/>
        <w:t>-Le secrétariat de la CCATM et suivi des dossiers CCATM ;</w:t>
      </w:r>
    </w:p>
    <w:p w14:paraId="72EB4A0F" w14:textId="77777777" w:rsidR="00105615" w:rsidRPr="00237C70" w:rsidRDefault="00105615" w:rsidP="00105615">
      <w:pPr>
        <w:spacing w:before="119"/>
        <w:jc w:val="both"/>
      </w:pPr>
      <w:r w:rsidRPr="00237C70">
        <w:t>-Le suivi des décisions du Collège communal, du Conseil communal ;</w:t>
      </w:r>
    </w:p>
    <w:p w14:paraId="4785118B" w14:textId="77777777" w:rsidR="00105615" w:rsidRPr="00237C70" w:rsidRDefault="00105615" w:rsidP="00105615">
      <w:pPr>
        <w:spacing w:before="119"/>
        <w:jc w:val="both"/>
      </w:pPr>
      <w:r w:rsidRPr="00237C70">
        <w:t>-L’exigence de polyvalence vise notamment l’exécution de tâches administratives inhérentes à la gestion des missions du service urbanisme telles que : l’élaboration de modèles de documents, la tenue rigoureuse des registres et agendas, l’envois de courriers, l’encodage et le scanning de pièces etc. ;</w:t>
      </w:r>
    </w:p>
    <w:p w14:paraId="3FC6C1D2" w14:textId="77777777" w:rsidR="00105615" w:rsidRDefault="00105615" w:rsidP="00105615">
      <w:pPr>
        <w:jc w:val="both"/>
        <w:rPr>
          <w:rFonts w:ascii="Arial" w:hAnsi="Arial" w:cs="Arial"/>
          <w:sz w:val="22"/>
          <w:szCs w:val="22"/>
        </w:rPr>
      </w:pPr>
    </w:p>
    <w:p w14:paraId="5C0B5FC3" w14:textId="58D6E6F7" w:rsidR="00566FDF" w:rsidRPr="00237C70" w:rsidRDefault="00566FDF" w:rsidP="00A52F07">
      <w:pPr>
        <w:pStyle w:val="NormalWeb"/>
        <w:shd w:val="clear" w:color="auto" w:fill="FFFFFF"/>
        <w:spacing w:before="0" w:beforeAutospacing="0" w:after="120" w:afterAutospacing="0" w:line="270" w:lineRule="atLeast"/>
        <w:rPr>
          <w:color w:val="000000"/>
        </w:rPr>
      </w:pPr>
      <w:r w:rsidRPr="00237C70">
        <w:rPr>
          <w:rStyle w:val="lev"/>
          <w:color w:val="000000"/>
          <w:u w:val="single"/>
        </w:rPr>
        <w:t>Conditions :</w:t>
      </w:r>
    </w:p>
    <w:p w14:paraId="3B65A7AA" w14:textId="77777777" w:rsidR="00566FDF" w:rsidRPr="00237C70" w:rsidRDefault="00566FDF" w:rsidP="00A52F07">
      <w:pPr>
        <w:pStyle w:val="NormalWeb"/>
        <w:shd w:val="clear" w:color="auto" w:fill="FFFFFF"/>
        <w:spacing w:before="0" w:beforeAutospacing="0" w:after="120" w:afterAutospacing="0" w:line="270" w:lineRule="atLeast"/>
        <w:jc w:val="both"/>
        <w:rPr>
          <w:color w:val="000000"/>
        </w:rPr>
      </w:pPr>
      <w:r w:rsidRPr="00237C70">
        <w:rPr>
          <w:color w:val="000000"/>
        </w:rPr>
        <w:t>-</w:t>
      </w:r>
      <w:r w:rsidR="00A52F07" w:rsidRPr="00237C70">
        <w:rPr>
          <w:color w:val="000000"/>
        </w:rPr>
        <w:t xml:space="preserve"> Être</w:t>
      </w:r>
      <w:r w:rsidRPr="00237C70">
        <w:rPr>
          <w:color w:val="000000"/>
        </w:rPr>
        <w:t xml:space="preserve"> belge ou ressortissant d’un pays de l’Union européenne ;</w:t>
      </w:r>
    </w:p>
    <w:p w14:paraId="45DDE6D8" w14:textId="77777777" w:rsidR="0011104C" w:rsidRPr="00237C70" w:rsidRDefault="00566FDF" w:rsidP="00A52F07">
      <w:pPr>
        <w:pStyle w:val="NormalWeb"/>
        <w:shd w:val="clear" w:color="auto" w:fill="FFFFFF"/>
        <w:spacing w:before="0" w:beforeAutospacing="0" w:after="120" w:afterAutospacing="0" w:line="270" w:lineRule="atLeast"/>
        <w:jc w:val="both"/>
        <w:rPr>
          <w:color w:val="000000"/>
        </w:rPr>
      </w:pPr>
      <w:r w:rsidRPr="00237C70">
        <w:rPr>
          <w:color w:val="000000"/>
        </w:rPr>
        <w:t>-</w:t>
      </w:r>
      <w:r w:rsidR="00A52F07" w:rsidRPr="00237C70">
        <w:rPr>
          <w:color w:val="000000"/>
        </w:rPr>
        <w:t xml:space="preserve"> </w:t>
      </w:r>
      <w:r w:rsidRPr="00237C70">
        <w:rPr>
          <w:color w:val="000000"/>
        </w:rPr>
        <w:t>Jouir des droits civils et politiques et être de bonnes conduite, vie et mœurs ;</w:t>
      </w:r>
    </w:p>
    <w:p w14:paraId="67544F62" w14:textId="5BC04701" w:rsidR="00AE4653" w:rsidRPr="00237C70" w:rsidRDefault="0000018C" w:rsidP="00AE4653">
      <w:pPr>
        <w:jc w:val="both"/>
      </w:pPr>
      <w:r w:rsidRPr="00237C70">
        <w:rPr>
          <w:color w:val="000000"/>
        </w:rPr>
        <w:t>-</w:t>
      </w:r>
      <w:r w:rsidR="00A52F07" w:rsidRPr="00237C70">
        <w:t xml:space="preserve"> </w:t>
      </w:r>
      <w:r w:rsidR="00A52F07" w:rsidRPr="00237C70">
        <w:rPr>
          <w:color w:val="000000"/>
        </w:rPr>
        <w:t>Être titulaire</w:t>
      </w:r>
      <w:r w:rsidR="00AE4653">
        <w:rPr>
          <w:color w:val="000000"/>
        </w:rPr>
        <w:t xml:space="preserve"> </w:t>
      </w:r>
      <w:r w:rsidR="00AE4653" w:rsidRPr="00AE4653">
        <w:t xml:space="preserve">d’un diplôme de l’enseignement supérieur de type court : bachelier en </w:t>
      </w:r>
      <w:r w:rsidR="00AE4653">
        <w:t>c</w:t>
      </w:r>
      <w:r w:rsidR="00AE4653" w:rsidRPr="00AE4653">
        <w:t>onstruction</w:t>
      </w:r>
      <w:r w:rsidR="00AE4653">
        <w:t xml:space="preserve">, </w:t>
      </w:r>
      <w:r w:rsidR="00AE4653" w:rsidRPr="00237C70">
        <w:rPr>
          <w:color w:val="000000"/>
        </w:rPr>
        <w:t xml:space="preserve">en architecture, </w:t>
      </w:r>
      <w:r w:rsidR="00AE4653">
        <w:rPr>
          <w:color w:val="000000"/>
        </w:rPr>
        <w:t xml:space="preserve">en </w:t>
      </w:r>
      <w:r w:rsidR="00AE4653" w:rsidRPr="00237C70">
        <w:rPr>
          <w:color w:val="000000"/>
        </w:rPr>
        <w:t xml:space="preserve">géographie, </w:t>
      </w:r>
      <w:r w:rsidR="00AE4653" w:rsidRPr="00AE4653">
        <w:t>ou formation technique équivalente</w:t>
      </w:r>
      <w:r w:rsidR="00AE4653">
        <w:t xml:space="preserve"> </w:t>
      </w:r>
      <w:r w:rsidR="00AE4653" w:rsidRPr="00237C70">
        <w:rPr>
          <w:color w:val="000000"/>
        </w:rPr>
        <w:t>à autre finalité pouvant justifier que vous êtes prédisposé à réaliser les missions techniques et administratives décrites ci-dessus et/ou justifier d’une expérience utile d’au moins 3 ans dans un service « urbanisme » d’une administration communale ou dans tout autre service public. Cette expérience sera démontrée au moyen de toutes pièces utiles : attestations, contrats de travail, etc.</w:t>
      </w:r>
    </w:p>
    <w:p w14:paraId="51390B2D" w14:textId="3AA3562C" w:rsidR="00566FDF" w:rsidRPr="00237C70" w:rsidRDefault="00566FDF" w:rsidP="008A3BC6">
      <w:pPr>
        <w:pStyle w:val="NormalWeb"/>
        <w:shd w:val="clear" w:color="auto" w:fill="FFFFFF"/>
        <w:spacing w:before="0" w:beforeAutospacing="0" w:after="120" w:afterAutospacing="0" w:line="270" w:lineRule="atLeast"/>
        <w:jc w:val="both"/>
        <w:rPr>
          <w:color w:val="000000"/>
        </w:rPr>
      </w:pPr>
      <w:r w:rsidRPr="00237C70">
        <w:rPr>
          <w:color w:val="000000"/>
        </w:rPr>
        <w:t>-</w:t>
      </w:r>
      <w:r w:rsidR="00A52F07" w:rsidRPr="00237C70">
        <w:rPr>
          <w:color w:val="000000"/>
        </w:rPr>
        <w:t xml:space="preserve"> Être</w:t>
      </w:r>
      <w:r w:rsidRPr="00237C70">
        <w:rPr>
          <w:color w:val="000000"/>
        </w:rPr>
        <w:t xml:space="preserve"> titulaire d’un permis de conduire B ;</w:t>
      </w:r>
    </w:p>
    <w:p w14:paraId="146EAE1E" w14:textId="7B4DF4F6" w:rsidR="00566FDF" w:rsidRPr="00D539A6" w:rsidRDefault="00566FDF" w:rsidP="00D539A6">
      <w:pPr>
        <w:pStyle w:val="NormalWeb"/>
        <w:shd w:val="clear" w:color="auto" w:fill="FFFFFF"/>
        <w:spacing w:before="0" w:beforeAutospacing="0" w:after="120" w:afterAutospacing="0" w:line="270" w:lineRule="atLeast"/>
        <w:jc w:val="both"/>
        <w:rPr>
          <w:color w:val="000000"/>
        </w:rPr>
      </w:pPr>
      <w:r w:rsidRPr="00237C70">
        <w:rPr>
          <w:color w:val="000000"/>
        </w:rPr>
        <w:t>-</w:t>
      </w:r>
      <w:r w:rsidR="00A52F07" w:rsidRPr="00237C70">
        <w:rPr>
          <w:color w:val="000000"/>
        </w:rPr>
        <w:t xml:space="preserve"> </w:t>
      </w:r>
      <w:r w:rsidRPr="00237C70">
        <w:rPr>
          <w:color w:val="000000"/>
        </w:rPr>
        <w:t xml:space="preserve">Réussir </w:t>
      </w:r>
      <w:r w:rsidR="00847D8A" w:rsidRPr="00237C70">
        <w:rPr>
          <w:color w:val="000000"/>
        </w:rPr>
        <w:t>les épreuves de sélection</w:t>
      </w:r>
      <w:r w:rsidR="00D539A6">
        <w:rPr>
          <w:color w:val="000000"/>
        </w:rPr>
        <w:t xml:space="preserve"> : </w:t>
      </w:r>
      <w:r w:rsidR="00D539A6" w:rsidRPr="00D539A6">
        <w:rPr>
          <w:color w:val="000000"/>
        </w:rPr>
        <w:t>une épreuve écrite – éliminatoire (orthographe comprise) - comprenant (minimum 50 %)</w:t>
      </w:r>
      <w:r w:rsidR="00D539A6">
        <w:rPr>
          <w:color w:val="000000"/>
        </w:rPr>
        <w:t xml:space="preserve"> et </w:t>
      </w:r>
      <w:r w:rsidR="00D539A6" w:rsidRPr="00D539A6">
        <w:rPr>
          <w:color w:val="000000"/>
        </w:rPr>
        <w:t>une épreuve orale « à bâtons rompus</w:t>
      </w:r>
      <w:r w:rsidR="00D539A6">
        <w:rPr>
          <w:color w:val="000000"/>
        </w:rPr>
        <w:t> ».</w:t>
      </w:r>
      <w:r w:rsidR="00D539A6" w:rsidRPr="00D539A6">
        <w:rPr>
          <w:color w:val="000000"/>
        </w:rPr>
        <w:t> </w:t>
      </w:r>
    </w:p>
    <w:p w14:paraId="751A7688" w14:textId="34BB3B56" w:rsidR="00566FDF" w:rsidRPr="00237C70" w:rsidRDefault="00733078" w:rsidP="008A3BC6">
      <w:pPr>
        <w:pStyle w:val="NormalWeb"/>
        <w:shd w:val="clear" w:color="auto" w:fill="FFFFFF"/>
        <w:spacing w:before="0" w:beforeAutospacing="0" w:after="120" w:afterAutospacing="0" w:line="270" w:lineRule="atLeast"/>
        <w:jc w:val="both"/>
        <w:rPr>
          <w:color w:val="000000"/>
        </w:rPr>
      </w:pPr>
      <w:r w:rsidRPr="00237C70">
        <w:rPr>
          <w:color w:val="000000"/>
        </w:rPr>
        <w:t>-</w:t>
      </w:r>
      <w:r w:rsidR="00A52F07" w:rsidRPr="00237C70">
        <w:rPr>
          <w:color w:val="000000"/>
        </w:rPr>
        <w:t xml:space="preserve"> Être</w:t>
      </w:r>
      <w:r w:rsidRPr="00237C70">
        <w:rPr>
          <w:color w:val="000000"/>
        </w:rPr>
        <w:t xml:space="preserve"> </w:t>
      </w:r>
      <w:r w:rsidR="00182E73">
        <w:rPr>
          <w:color w:val="000000"/>
        </w:rPr>
        <w:t>dans les conditions</w:t>
      </w:r>
      <w:r w:rsidR="00566FDF" w:rsidRPr="00237C70">
        <w:rPr>
          <w:color w:val="000000"/>
        </w:rPr>
        <w:t xml:space="preserve"> APE</w:t>
      </w:r>
      <w:r w:rsidR="001C1838" w:rsidRPr="00237C70">
        <w:rPr>
          <w:color w:val="000000"/>
        </w:rPr>
        <w:t xml:space="preserve"> est un plus</w:t>
      </w:r>
      <w:r w:rsidR="00566FDF" w:rsidRPr="00237C70">
        <w:rPr>
          <w:color w:val="000000"/>
        </w:rPr>
        <w:t>.</w:t>
      </w:r>
    </w:p>
    <w:p w14:paraId="1146A6AF" w14:textId="77777777" w:rsidR="00847D8A" w:rsidRPr="00237C70" w:rsidRDefault="00847D8A" w:rsidP="00566FDF">
      <w:pPr>
        <w:pStyle w:val="NormalWeb"/>
        <w:shd w:val="clear" w:color="auto" w:fill="FFFFFF"/>
        <w:spacing w:before="0" w:beforeAutospacing="0" w:after="0" w:afterAutospacing="0" w:line="270" w:lineRule="atLeast"/>
        <w:rPr>
          <w:rStyle w:val="lev"/>
          <w:color w:val="000000"/>
        </w:rPr>
      </w:pPr>
    </w:p>
    <w:p w14:paraId="5E755007" w14:textId="1EC49E45" w:rsidR="001A0204" w:rsidRPr="00237C70" w:rsidRDefault="001A0204" w:rsidP="00566FDF">
      <w:pPr>
        <w:pStyle w:val="NormalWeb"/>
        <w:shd w:val="clear" w:color="auto" w:fill="FFFFFF"/>
        <w:spacing w:before="0" w:beforeAutospacing="0" w:after="0" w:afterAutospacing="0" w:line="270" w:lineRule="atLeast"/>
        <w:rPr>
          <w:rStyle w:val="lev"/>
          <w:color w:val="000000"/>
          <w:u w:val="single"/>
        </w:rPr>
      </w:pPr>
      <w:r w:rsidRPr="00237C70">
        <w:rPr>
          <w:rStyle w:val="lev"/>
          <w:color w:val="000000"/>
          <w:u w:val="single"/>
        </w:rPr>
        <w:t>Profil :</w:t>
      </w:r>
    </w:p>
    <w:p w14:paraId="558C0F2F" w14:textId="77777777" w:rsidR="001A0204" w:rsidRPr="00237C70" w:rsidRDefault="001A0204" w:rsidP="001A0204">
      <w:pPr>
        <w:spacing w:before="119"/>
        <w:ind w:left="7" w:hanging="7"/>
        <w:jc w:val="both"/>
        <w:rPr>
          <w:b/>
          <w:bCs/>
          <w:i/>
          <w:iCs/>
        </w:rPr>
      </w:pPr>
      <w:r w:rsidRPr="00237C70">
        <w:rPr>
          <w:b/>
          <w:bCs/>
          <w:i/>
          <w:iCs/>
        </w:rPr>
        <w:t xml:space="preserve">La capacité de gestion </w:t>
      </w:r>
      <w:r w:rsidR="00C0678E" w:rsidRPr="00237C70">
        <w:rPr>
          <w:b/>
          <w:bCs/>
          <w:i/>
          <w:iCs/>
        </w:rPr>
        <w:t xml:space="preserve">technique et </w:t>
      </w:r>
      <w:r w:rsidRPr="00237C70">
        <w:rPr>
          <w:b/>
          <w:bCs/>
          <w:i/>
          <w:iCs/>
        </w:rPr>
        <w:t>administrative est indispensable</w:t>
      </w:r>
      <w:r w:rsidR="00C0678E" w:rsidRPr="00237C70">
        <w:rPr>
          <w:b/>
          <w:bCs/>
          <w:i/>
          <w:iCs/>
        </w:rPr>
        <w:t>. La polyvalence dans les tâches tant techniques qu</w:t>
      </w:r>
      <w:r w:rsidR="0023778E" w:rsidRPr="00237C70">
        <w:rPr>
          <w:b/>
          <w:bCs/>
          <w:i/>
          <w:iCs/>
        </w:rPr>
        <w:t>’</w:t>
      </w:r>
      <w:r w:rsidR="00C0678E" w:rsidRPr="00237C70">
        <w:rPr>
          <w:b/>
          <w:bCs/>
          <w:i/>
          <w:iCs/>
        </w:rPr>
        <w:t>administratives est également exigée</w:t>
      </w:r>
      <w:r w:rsidRPr="00237C70">
        <w:rPr>
          <w:b/>
          <w:bCs/>
          <w:i/>
          <w:iCs/>
        </w:rPr>
        <w:t>.</w:t>
      </w:r>
    </w:p>
    <w:p w14:paraId="792F5477" w14:textId="77777777" w:rsidR="00A85DE3" w:rsidRPr="00237C70" w:rsidRDefault="001A0204" w:rsidP="00C615EC">
      <w:pPr>
        <w:pStyle w:val="NormalWeb"/>
        <w:shd w:val="clear" w:color="auto" w:fill="FFFFFF"/>
        <w:spacing w:before="0" w:beforeAutospacing="0" w:after="0" w:afterAutospacing="0" w:line="270" w:lineRule="atLeast"/>
      </w:pPr>
      <w:r w:rsidRPr="00237C70">
        <w:rPr>
          <w:b/>
          <w:bCs/>
          <w:i/>
          <w:iCs/>
          <w:lang w:val="fr-FR" w:eastAsia="fr-FR"/>
        </w:rPr>
        <w:t>Le présent descriptif de fonction est susceptible d’évoluer en fonction des besoins</w:t>
      </w:r>
      <w:r w:rsidRPr="00237C70">
        <w:rPr>
          <w:i/>
          <w:iCs/>
          <w:lang w:val="fr-FR" w:eastAsia="fr-FR"/>
        </w:rPr>
        <w:t xml:space="preserve"> </w:t>
      </w:r>
      <w:r w:rsidRPr="00237C70">
        <w:rPr>
          <w:b/>
          <w:bCs/>
          <w:i/>
          <w:iCs/>
          <w:lang w:val="fr-FR" w:eastAsia="fr-FR"/>
        </w:rPr>
        <w:t>du service urbanisme.</w:t>
      </w:r>
    </w:p>
    <w:p w14:paraId="27C843A1" w14:textId="77777777" w:rsidR="001A0204" w:rsidRPr="00237C70" w:rsidRDefault="001A0204" w:rsidP="004864B2">
      <w:pPr>
        <w:numPr>
          <w:ilvl w:val="0"/>
          <w:numId w:val="4"/>
        </w:numPr>
        <w:spacing w:before="119"/>
        <w:jc w:val="both"/>
        <w:rPr>
          <w:strike/>
          <w:lang w:val="fr-BE"/>
        </w:rPr>
      </w:pPr>
      <w:r w:rsidRPr="00237C70">
        <w:t>Être capable de rédiger</w:t>
      </w:r>
      <w:r w:rsidR="00A85DE3" w:rsidRPr="00237C70">
        <w:t xml:space="preserve"> </w:t>
      </w:r>
      <w:r w:rsidRPr="00237C70">
        <w:t xml:space="preserve">des </w:t>
      </w:r>
      <w:r w:rsidR="00A85DE3" w:rsidRPr="00237C70">
        <w:t xml:space="preserve">avis, permis, </w:t>
      </w:r>
      <w:r w:rsidRPr="00237C70">
        <w:t>courriers, rapports, délibérations officielles ou tout autre document demandé </w:t>
      </w:r>
    </w:p>
    <w:p w14:paraId="48D74EA1" w14:textId="77777777" w:rsidR="001A0204" w:rsidRPr="00237C70" w:rsidRDefault="00764A61" w:rsidP="004864B2">
      <w:pPr>
        <w:numPr>
          <w:ilvl w:val="0"/>
          <w:numId w:val="4"/>
        </w:numPr>
        <w:spacing w:before="119"/>
        <w:jc w:val="both"/>
        <w:rPr>
          <w:lang w:val="fr-BE"/>
        </w:rPr>
      </w:pPr>
      <w:r w:rsidRPr="00237C70">
        <w:t xml:space="preserve">Faire preuve </w:t>
      </w:r>
      <w:r w:rsidR="001A0204" w:rsidRPr="00237C70">
        <w:t>de rigueur</w:t>
      </w:r>
      <w:r w:rsidRPr="00237C70">
        <w:t>, d’intégrité, d’</w:t>
      </w:r>
      <w:r w:rsidRPr="00237C70">
        <w:rPr>
          <w:color w:val="000000"/>
          <w:lang w:val="fr-BE"/>
        </w:rPr>
        <w:t>ouverture d’esprit, de capacité d’adaptation</w:t>
      </w:r>
      <w:r w:rsidRPr="00237C70">
        <w:t xml:space="preserve"> </w:t>
      </w:r>
      <w:r w:rsidR="001A0204" w:rsidRPr="00237C70">
        <w:t xml:space="preserve">et </w:t>
      </w:r>
      <w:r w:rsidRPr="00237C70">
        <w:t>de polyvalence</w:t>
      </w:r>
      <w:r w:rsidR="001A0204" w:rsidRPr="00237C70">
        <w:t xml:space="preserve"> dans </w:t>
      </w:r>
      <w:r w:rsidRPr="00237C70">
        <w:t>le</w:t>
      </w:r>
      <w:r w:rsidR="001A0204" w:rsidRPr="00237C70">
        <w:t xml:space="preserve"> travail</w:t>
      </w:r>
      <w:r w:rsidR="00A85DE3" w:rsidRPr="00237C70">
        <w:t> ;</w:t>
      </w:r>
    </w:p>
    <w:p w14:paraId="06F059D9" w14:textId="77777777" w:rsidR="00FB0BBB" w:rsidRPr="00237C70" w:rsidRDefault="00FB0BBB" w:rsidP="004864B2">
      <w:pPr>
        <w:numPr>
          <w:ilvl w:val="0"/>
          <w:numId w:val="4"/>
        </w:numPr>
        <w:spacing w:before="119"/>
        <w:jc w:val="both"/>
        <w:rPr>
          <w:lang w:val="fr-BE"/>
        </w:rPr>
      </w:pPr>
      <w:r w:rsidRPr="00237C70">
        <w:t xml:space="preserve">Être capable de travailler </w:t>
      </w:r>
      <w:r w:rsidR="00764A61" w:rsidRPr="00237C70">
        <w:t xml:space="preserve">de façon autonome tout en veillant à communiquer </w:t>
      </w:r>
      <w:r w:rsidRPr="00237C70">
        <w:t>au sein d</w:t>
      </w:r>
      <w:r w:rsidR="00764A61" w:rsidRPr="00237C70">
        <w:t>e l’</w:t>
      </w:r>
      <w:r w:rsidRPr="00237C70">
        <w:t xml:space="preserve">équipe </w:t>
      </w:r>
      <w:r w:rsidR="00DB3DC0" w:rsidRPr="00237C70">
        <w:t xml:space="preserve">en ce compris avec le responsable du service </w:t>
      </w:r>
      <w:r w:rsidRPr="00237C70">
        <w:t xml:space="preserve">et, plus largement, en collaborant avec les autres services communaux ; </w:t>
      </w:r>
    </w:p>
    <w:p w14:paraId="4DB387C3" w14:textId="77777777" w:rsidR="001A0204" w:rsidRPr="00237C70" w:rsidRDefault="00A85DE3" w:rsidP="004864B2">
      <w:pPr>
        <w:numPr>
          <w:ilvl w:val="0"/>
          <w:numId w:val="4"/>
        </w:numPr>
        <w:spacing w:before="119"/>
        <w:jc w:val="both"/>
        <w:rPr>
          <w:lang w:val="fr-BE"/>
        </w:rPr>
      </w:pPr>
      <w:r w:rsidRPr="00237C70">
        <w:rPr>
          <w:color w:val="000000"/>
          <w:lang w:val="fr-BE"/>
        </w:rPr>
        <w:t xml:space="preserve">Capacité d’accueillir le public </w:t>
      </w:r>
      <w:r w:rsidR="00FB0BBB" w:rsidRPr="00237C70">
        <w:rPr>
          <w:color w:val="000000"/>
          <w:lang w:val="fr-BE"/>
        </w:rPr>
        <w:t>avec respect et politesse afin de</w:t>
      </w:r>
      <w:r w:rsidRPr="00237C70">
        <w:rPr>
          <w:color w:val="000000"/>
          <w:lang w:val="fr-BE"/>
        </w:rPr>
        <w:t xml:space="preserve"> le renseigner</w:t>
      </w:r>
      <w:r w:rsidR="00764A61" w:rsidRPr="00237C70">
        <w:rPr>
          <w:color w:val="000000"/>
          <w:lang w:val="fr-BE"/>
        </w:rPr>
        <w:t> ;</w:t>
      </w:r>
    </w:p>
    <w:p w14:paraId="7B6C2AF0" w14:textId="77777777" w:rsidR="001A0204" w:rsidRPr="00237C70" w:rsidRDefault="001A0204" w:rsidP="004864B2">
      <w:pPr>
        <w:numPr>
          <w:ilvl w:val="0"/>
          <w:numId w:val="4"/>
        </w:numPr>
        <w:spacing w:before="119"/>
        <w:jc w:val="both"/>
        <w:rPr>
          <w:lang w:val="fr-BE"/>
        </w:rPr>
      </w:pPr>
      <w:r w:rsidRPr="00237C70">
        <w:rPr>
          <w:lang w:val="fr-BE"/>
        </w:rPr>
        <w:t xml:space="preserve">Avoir le sens du respect de la déontologie et de l’éthique, </w:t>
      </w:r>
      <w:r w:rsidR="000C43CB" w:rsidRPr="00237C70">
        <w:rPr>
          <w:lang w:val="fr-BE"/>
        </w:rPr>
        <w:t>être capable</w:t>
      </w:r>
      <w:r w:rsidRPr="00237C70">
        <w:rPr>
          <w:lang w:val="fr-BE"/>
        </w:rPr>
        <w:t xml:space="preserve"> </w:t>
      </w:r>
      <w:r w:rsidR="000C43CB" w:rsidRPr="00237C70">
        <w:rPr>
          <w:lang w:val="fr-BE"/>
        </w:rPr>
        <w:t>d’</w:t>
      </w:r>
      <w:r w:rsidRPr="00237C70">
        <w:rPr>
          <w:lang w:val="fr-BE"/>
        </w:rPr>
        <w:t>appliquer les règles et les procédures en vigueur dans l’institution ;</w:t>
      </w:r>
    </w:p>
    <w:p w14:paraId="7FB836FD" w14:textId="77777777" w:rsidR="001A0204" w:rsidRPr="00237C70" w:rsidRDefault="001A0204" w:rsidP="004864B2">
      <w:pPr>
        <w:numPr>
          <w:ilvl w:val="0"/>
          <w:numId w:val="4"/>
        </w:numPr>
        <w:spacing w:before="119"/>
        <w:jc w:val="both"/>
        <w:rPr>
          <w:lang w:val="fr-BE"/>
        </w:rPr>
      </w:pPr>
      <w:r w:rsidRPr="00237C70">
        <w:rPr>
          <w:color w:val="000000"/>
          <w:lang w:val="fr-BE"/>
        </w:rPr>
        <w:t>Flexibilité souhaitée</w:t>
      </w:r>
      <w:r w:rsidRPr="00237C70">
        <w:rPr>
          <w:lang w:val="fr-BE"/>
        </w:rPr>
        <w:t xml:space="preserve"> sur demande du responsable du service ;</w:t>
      </w:r>
    </w:p>
    <w:p w14:paraId="59228736" w14:textId="77777777" w:rsidR="001A0204" w:rsidRPr="00237C70" w:rsidRDefault="001A0204" w:rsidP="004864B2">
      <w:pPr>
        <w:numPr>
          <w:ilvl w:val="0"/>
          <w:numId w:val="4"/>
        </w:numPr>
        <w:spacing w:before="120" w:after="120" w:line="280" w:lineRule="atLeast"/>
        <w:ind w:right="113"/>
        <w:jc w:val="both"/>
        <w:rPr>
          <w:lang w:val="fr-BE" w:eastAsia="en-US"/>
        </w:rPr>
      </w:pPr>
      <w:r w:rsidRPr="00237C70">
        <w:rPr>
          <w:lang w:val="fr-BE" w:eastAsia="en-US"/>
        </w:rPr>
        <w:t>Souci constant de qualité et d'efficacité ;</w:t>
      </w:r>
    </w:p>
    <w:p w14:paraId="1CAA13D6" w14:textId="77777777" w:rsidR="001A0204" w:rsidRPr="00237C70" w:rsidRDefault="001A0204" w:rsidP="004864B2">
      <w:pPr>
        <w:numPr>
          <w:ilvl w:val="0"/>
          <w:numId w:val="4"/>
        </w:numPr>
        <w:spacing w:before="119"/>
        <w:jc w:val="both"/>
        <w:rPr>
          <w:lang w:val="fr-BE"/>
        </w:rPr>
      </w:pPr>
      <w:r w:rsidRPr="00237C70">
        <w:rPr>
          <w:color w:val="000000"/>
          <w:lang w:val="fr-BE"/>
        </w:rPr>
        <w:t>Le candidat s’engagera à suivre les formations requises outre une volonté et capacité d’apprentissage constante et en autonomie également ;</w:t>
      </w:r>
    </w:p>
    <w:p w14:paraId="43C7BDD3" w14:textId="77777777" w:rsidR="007D62B6" w:rsidRPr="00237C70" w:rsidRDefault="001A0204" w:rsidP="004864B2">
      <w:pPr>
        <w:numPr>
          <w:ilvl w:val="0"/>
          <w:numId w:val="4"/>
        </w:numPr>
        <w:spacing w:before="119"/>
        <w:jc w:val="both"/>
        <w:rPr>
          <w:lang w:val="fr-BE"/>
        </w:rPr>
      </w:pPr>
      <w:r w:rsidRPr="00237C70">
        <w:rPr>
          <w:color w:val="000000"/>
          <w:lang w:val="fr-BE"/>
        </w:rPr>
        <w:t xml:space="preserve">Bonne maîtrise </w:t>
      </w:r>
      <w:r w:rsidRPr="00237C70">
        <w:t xml:space="preserve">des outils informatiques bureautiques (Word, Excel, Powerpoint, Office, </w:t>
      </w:r>
      <w:r w:rsidRPr="00237C70">
        <w:rPr>
          <w:color w:val="000000"/>
          <w:lang w:val="fr-BE"/>
        </w:rPr>
        <w:t>logiciel de gestion des décisions des collège et conseil communaux (</w:t>
      </w:r>
      <w:proofErr w:type="spellStart"/>
      <w:r w:rsidRPr="00237C70">
        <w:rPr>
          <w:color w:val="000000"/>
          <w:lang w:val="fr-BE"/>
        </w:rPr>
        <w:t>Plonemeeting</w:t>
      </w:r>
      <w:proofErr w:type="spellEnd"/>
      <w:r w:rsidRPr="00237C70">
        <w:rPr>
          <w:color w:val="000000"/>
          <w:lang w:val="fr-BE"/>
        </w:rPr>
        <w:t xml:space="preserve"> </w:t>
      </w:r>
      <w:r w:rsidRPr="00237C70">
        <w:rPr>
          <w:color w:val="000000"/>
          <w:lang w:val="fr-BE"/>
        </w:rPr>
        <w:lastRenderedPageBreak/>
        <w:t>d’</w:t>
      </w:r>
      <w:proofErr w:type="spellStart"/>
      <w:r w:rsidRPr="00237C70">
        <w:rPr>
          <w:color w:val="000000"/>
          <w:lang w:val="fr-BE"/>
        </w:rPr>
        <w:t>Imio</w:t>
      </w:r>
      <w:proofErr w:type="spellEnd"/>
      <w:r w:rsidRPr="00237C70">
        <w:rPr>
          <w:color w:val="000000"/>
          <w:lang w:val="fr-BE"/>
        </w:rPr>
        <w:t>), logiciels de cartographie et de gestion des permis, et être capable de se former et de mettre à jour les connaissances pour les besoins du service etc. </w:t>
      </w:r>
    </w:p>
    <w:p w14:paraId="249B5DF9" w14:textId="446BCC8E" w:rsidR="00F677B3" w:rsidRDefault="00F677B3" w:rsidP="00C7429B">
      <w:pPr>
        <w:pStyle w:val="NormalWeb"/>
        <w:shd w:val="clear" w:color="auto" w:fill="FFFFFF"/>
        <w:spacing w:before="0" w:beforeAutospacing="0" w:after="120" w:afterAutospacing="0" w:line="270" w:lineRule="atLeast"/>
        <w:rPr>
          <w:rStyle w:val="lev"/>
          <w:color w:val="000000"/>
          <w:u w:val="single"/>
        </w:rPr>
      </w:pPr>
    </w:p>
    <w:p w14:paraId="7421E149" w14:textId="60B71EA4" w:rsidR="003956E6" w:rsidRPr="00237C70" w:rsidRDefault="00F677B3" w:rsidP="003956E6">
      <w:pPr>
        <w:pStyle w:val="NormalWeb"/>
        <w:spacing w:before="0" w:beforeAutospacing="0" w:after="0" w:afterAutospacing="0"/>
        <w:rPr>
          <w:rStyle w:val="lev"/>
          <w:color w:val="000000"/>
          <w:u w:val="single"/>
        </w:rPr>
      </w:pPr>
      <w:r>
        <w:rPr>
          <w:rStyle w:val="lev"/>
          <w:color w:val="000000"/>
          <w:u w:val="single"/>
        </w:rPr>
        <w:t>La commune d’Ittre offre :</w:t>
      </w:r>
    </w:p>
    <w:p w14:paraId="0EF27DD3" w14:textId="7189EF5F" w:rsidR="003956E6" w:rsidRPr="00237C70" w:rsidRDefault="00F677B3" w:rsidP="008B4F22">
      <w:pPr>
        <w:pStyle w:val="NormalWeb"/>
        <w:jc w:val="both"/>
        <w:rPr>
          <w:color w:val="000000"/>
        </w:rPr>
      </w:pPr>
      <w:r>
        <w:rPr>
          <w:color w:val="000000"/>
        </w:rPr>
        <w:t>Un co</w:t>
      </w:r>
      <w:r w:rsidR="00237C70">
        <w:rPr>
          <w:color w:val="000000"/>
        </w:rPr>
        <w:t xml:space="preserve">ntrat à durée </w:t>
      </w:r>
      <w:r>
        <w:rPr>
          <w:color w:val="000000"/>
        </w:rPr>
        <w:t>in</w:t>
      </w:r>
      <w:r w:rsidR="00237C70">
        <w:rPr>
          <w:color w:val="000000"/>
        </w:rPr>
        <w:t>déterminée</w:t>
      </w:r>
      <w:r>
        <w:rPr>
          <w:color w:val="000000"/>
        </w:rPr>
        <w:t>.</w:t>
      </w:r>
    </w:p>
    <w:p w14:paraId="07D1ADDF" w14:textId="1912D1B3" w:rsidR="003956E6" w:rsidRPr="00237C70" w:rsidRDefault="00F677B3" w:rsidP="008B4F22">
      <w:pPr>
        <w:pStyle w:val="NormalWeb"/>
        <w:jc w:val="both"/>
        <w:rPr>
          <w:color w:val="000000"/>
        </w:rPr>
      </w:pPr>
      <w:r>
        <w:rPr>
          <w:color w:val="000000"/>
        </w:rPr>
        <w:t>Un h</w:t>
      </w:r>
      <w:r w:rsidR="003956E6" w:rsidRPr="00237C70">
        <w:rPr>
          <w:color w:val="000000"/>
        </w:rPr>
        <w:t xml:space="preserve">oraire de travail </w:t>
      </w:r>
      <w:r>
        <w:rPr>
          <w:color w:val="000000"/>
        </w:rPr>
        <w:t>à</w:t>
      </w:r>
      <w:r w:rsidR="003956E6" w:rsidRPr="00237C70">
        <w:rPr>
          <w:color w:val="000000"/>
        </w:rPr>
        <w:t xml:space="preserve"> temps plein (37 heures 30 /semaine) dont certaines prestations occasionnelles le samedi matin et le mercredi soir.</w:t>
      </w:r>
    </w:p>
    <w:p w14:paraId="1207E98E" w14:textId="77777777" w:rsidR="003956E6" w:rsidRPr="00237C70" w:rsidRDefault="003956E6" w:rsidP="008B4F22">
      <w:pPr>
        <w:spacing w:before="100" w:beforeAutospacing="1" w:after="100" w:afterAutospacing="1"/>
        <w:ind w:right="340"/>
        <w:jc w:val="both"/>
        <w:rPr>
          <w:lang w:eastAsia="fr-BE"/>
        </w:rPr>
      </w:pPr>
      <w:r w:rsidRPr="00237C70">
        <w:rPr>
          <w:lang w:eastAsia="fr-BE"/>
        </w:rPr>
        <w:t>Une rémunération à l'échelle barémique :</w:t>
      </w:r>
    </w:p>
    <w:p w14:paraId="5497A023" w14:textId="6C31DC7C" w:rsidR="00B40466" w:rsidRPr="00237C70" w:rsidRDefault="00B40466" w:rsidP="008B4F22">
      <w:pPr>
        <w:pStyle w:val="NormalWeb"/>
        <w:ind w:right="340"/>
        <w:jc w:val="both"/>
      </w:pPr>
      <w:r w:rsidRPr="00237C70">
        <w:rPr>
          <w:rStyle w:val="Accentuation"/>
          <w:u w:val="single"/>
        </w:rPr>
        <w:t>B1 Si gradué/</w:t>
      </w:r>
      <w:proofErr w:type="spellStart"/>
      <w:r w:rsidRPr="00237C70">
        <w:rPr>
          <w:rStyle w:val="Accentuation"/>
          <w:u w:val="single"/>
        </w:rPr>
        <w:t>bachelor</w:t>
      </w:r>
      <w:proofErr w:type="spellEnd"/>
      <w:r w:rsidRPr="00237C70">
        <w:rPr>
          <w:rStyle w:val="Accentuation"/>
          <w:u w:val="single"/>
        </w:rPr>
        <w:t xml:space="preserve"> spécifique à la fonction</w:t>
      </w:r>
      <w:r w:rsidRPr="00237C70">
        <w:rPr>
          <w:rStyle w:val="Accentuation"/>
        </w:rPr>
        <w:t xml:space="preserve"> : échelle entre </w:t>
      </w:r>
      <w:r w:rsidR="008B4F22">
        <w:rPr>
          <w:rStyle w:val="Accentuation"/>
        </w:rPr>
        <w:t>3.</w:t>
      </w:r>
      <w:r w:rsidR="00277C1B">
        <w:rPr>
          <w:rStyle w:val="Accentuation"/>
        </w:rPr>
        <w:t xml:space="preserve">317 </w:t>
      </w:r>
      <w:r w:rsidRPr="00237C70">
        <w:rPr>
          <w:rStyle w:val="Accentuation"/>
        </w:rPr>
        <w:t xml:space="preserve">€ </w:t>
      </w:r>
      <w:r w:rsidR="00277C1B">
        <w:rPr>
          <w:rStyle w:val="Accentuation"/>
        </w:rPr>
        <w:t xml:space="preserve">(index sept 2026) </w:t>
      </w:r>
      <w:r w:rsidRPr="00237C70">
        <w:rPr>
          <w:rStyle w:val="Accentuation"/>
        </w:rPr>
        <w:t xml:space="preserve">et </w:t>
      </w:r>
      <w:r w:rsidR="008B4F22">
        <w:rPr>
          <w:rStyle w:val="Accentuation"/>
        </w:rPr>
        <w:t>4.</w:t>
      </w:r>
      <w:r w:rsidR="00277C1B">
        <w:rPr>
          <w:rStyle w:val="Accentuation"/>
        </w:rPr>
        <w:t>512</w:t>
      </w:r>
      <w:r w:rsidR="008B4F22">
        <w:rPr>
          <w:rStyle w:val="Accentuation"/>
        </w:rPr>
        <w:t xml:space="preserve"> </w:t>
      </w:r>
      <w:r w:rsidRPr="00237C70">
        <w:rPr>
          <w:rStyle w:val="Accentuation"/>
        </w:rPr>
        <w:t>€</w:t>
      </w:r>
      <w:r w:rsidR="00277C1B">
        <w:rPr>
          <w:rStyle w:val="Accentuation"/>
        </w:rPr>
        <w:t xml:space="preserve"> (index mars 2026)</w:t>
      </w:r>
      <w:r w:rsidRPr="00237C70">
        <w:rPr>
          <w:rStyle w:val="Accentuation"/>
        </w:rPr>
        <w:t xml:space="preserve"> soit 25 échelons. Brut mensuel</w:t>
      </w:r>
      <w:r w:rsidR="00277C1B">
        <w:rPr>
          <w:rStyle w:val="Accentuation"/>
        </w:rPr>
        <w:t xml:space="preserve">. </w:t>
      </w:r>
      <w:bookmarkStart w:id="0" w:name="_Hlk187843088"/>
      <w:r w:rsidRPr="00237C70">
        <w:rPr>
          <w:rStyle w:val="Accentuation"/>
        </w:rPr>
        <w:t xml:space="preserve"> </w:t>
      </w:r>
      <w:bookmarkEnd w:id="0"/>
    </w:p>
    <w:p w14:paraId="57E7375B" w14:textId="5EDE76BE" w:rsidR="00B40466" w:rsidRPr="00237C70" w:rsidRDefault="00ED2140" w:rsidP="008B4F22">
      <w:pPr>
        <w:pStyle w:val="NormalWeb"/>
        <w:ind w:right="340"/>
        <w:jc w:val="both"/>
      </w:pPr>
      <w:r>
        <w:rPr>
          <w:rStyle w:val="Accentuation"/>
          <w:u w:val="single"/>
        </w:rPr>
        <w:t xml:space="preserve">Ou </w:t>
      </w:r>
      <w:r w:rsidR="00C63E94">
        <w:rPr>
          <w:rStyle w:val="Accentuation"/>
          <w:u w:val="single"/>
        </w:rPr>
        <w:t xml:space="preserve">D9 (CM3) </w:t>
      </w:r>
      <w:r w:rsidR="00D4202E">
        <w:rPr>
          <w:rStyle w:val="Accentuation"/>
          <w:u w:val="single"/>
        </w:rPr>
        <w:t>gradué/</w:t>
      </w:r>
      <w:proofErr w:type="spellStart"/>
      <w:r w:rsidR="00D4202E">
        <w:rPr>
          <w:rStyle w:val="Accentuation"/>
          <w:u w:val="single"/>
        </w:rPr>
        <w:t>bachelor</w:t>
      </w:r>
      <w:proofErr w:type="spellEnd"/>
      <w:r>
        <w:rPr>
          <w:rStyle w:val="Accentuation"/>
          <w:u w:val="single"/>
        </w:rPr>
        <w:t xml:space="preserve"> technique</w:t>
      </w:r>
      <w:r w:rsidR="00B40466" w:rsidRPr="00237C70">
        <w:rPr>
          <w:rStyle w:val="Accentuation"/>
        </w:rPr>
        <w:t xml:space="preserve"> : échelle entre </w:t>
      </w:r>
      <w:r w:rsidR="008B4F22">
        <w:rPr>
          <w:rStyle w:val="Accentuation"/>
        </w:rPr>
        <w:t>3.</w:t>
      </w:r>
      <w:r w:rsidR="00277C1B">
        <w:rPr>
          <w:rStyle w:val="Accentuation"/>
        </w:rPr>
        <w:t>732</w:t>
      </w:r>
      <w:r w:rsidR="008B4F22">
        <w:rPr>
          <w:rStyle w:val="Accentuation"/>
        </w:rPr>
        <w:t xml:space="preserve"> </w:t>
      </w:r>
      <w:r w:rsidR="00B40466" w:rsidRPr="00237C70">
        <w:rPr>
          <w:rStyle w:val="Accentuation"/>
        </w:rPr>
        <w:t>€</w:t>
      </w:r>
      <w:r w:rsidR="00277C1B">
        <w:rPr>
          <w:rStyle w:val="Accentuation"/>
        </w:rPr>
        <w:t xml:space="preserve"> (index sept 2026)</w:t>
      </w:r>
      <w:r w:rsidR="00B40466" w:rsidRPr="00237C70">
        <w:rPr>
          <w:rStyle w:val="Accentuation"/>
        </w:rPr>
        <w:t xml:space="preserve"> et </w:t>
      </w:r>
      <w:r w:rsidR="008B4F22">
        <w:rPr>
          <w:rStyle w:val="Accentuation"/>
        </w:rPr>
        <w:t>5.</w:t>
      </w:r>
      <w:r w:rsidR="00277C1B">
        <w:rPr>
          <w:rStyle w:val="Accentuation"/>
        </w:rPr>
        <w:t>332</w:t>
      </w:r>
      <w:r w:rsidR="008B4F22">
        <w:rPr>
          <w:rStyle w:val="Accentuation"/>
        </w:rPr>
        <w:t xml:space="preserve"> </w:t>
      </w:r>
      <w:r w:rsidR="00B40466" w:rsidRPr="00237C70">
        <w:rPr>
          <w:rStyle w:val="Accentuation"/>
        </w:rPr>
        <w:t xml:space="preserve">€ </w:t>
      </w:r>
      <w:r w:rsidR="00277C1B">
        <w:rPr>
          <w:rStyle w:val="Accentuation"/>
        </w:rPr>
        <w:t xml:space="preserve">(index mars 2026) </w:t>
      </w:r>
      <w:r w:rsidR="00B40466" w:rsidRPr="00237C70">
        <w:rPr>
          <w:rStyle w:val="Accentuation"/>
        </w:rPr>
        <w:t>soit 25 échelons. Brut mensuel</w:t>
      </w:r>
      <w:r w:rsidR="00277C1B">
        <w:rPr>
          <w:rStyle w:val="Accentuation"/>
        </w:rPr>
        <w:t>.</w:t>
      </w:r>
    </w:p>
    <w:p w14:paraId="5C437353" w14:textId="77777777" w:rsidR="003956E6" w:rsidRPr="00237C70" w:rsidRDefault="003956E6" w:rsidP="003956E6">
      <w:pPr>
        <w:jc w:val="both"/>
        <w:rPr>
          <w:lang w:eastAsia="fr-BE"/>
        </w:rPr>
      </w:pPr>
      <w:r w:rsidRPr="00237C70">
        <w:rPr>
          <w:lang w:eastAsia="fr-BE"/>
        </w:rPr>
        <w:t>Valorisation intégrale des années d'ancienneté acquises dans le secteur public ; ancienneté dans le secteur privé prise en compte pour un maximum de 6 années ;</w:t>
      </w:r>
    </w:p>
    <w:p w14:paraId="22AC2C1E" w14:textId="77777777" w:rsidR="003956E6" w:rsidRPr="00237C70" w:rsidRDefault="003956E6" w:rsidP="003956E6">
      <w:pPr>
        <w:jc w:val="both"/>
        <w:rPr>
          <w:lang w:eastAsia="fr-BE"/>
        </w:rPr>
      </w:pPr>
    </w:p>
    <w:p w14:paraId="42254321" w14:textId="57BEF599" w:rsidR="003956E6" w:rsidRDefault="003956E6" w:rsidP="003956E6">
      <w:pPr>
        <w:suppressAutoHyphens/>
        <w:jc w:val="both"/>
      </w:pPr>
      <w:r w:rsidRPr="00237C70">
        <w:t xml:space="preserve">Chèques-repas d'une valeur unitaire de </w:t>
      </w:r>
      <w:r w:rsidR="00B35CEC">
        <w:t>8</w:t>
      </w:r>
      <w:r w:rsidRPr="00237C70">
        <w:t xml:space="preserve"> EUR [valeur nette de </w:t>
      </w:r>
      <w:r w:rsidR="00B35CEC">
        <w:t>6</w:t>
      </w:r>
      <w:r w:rsidRPr="00237C70">
        <w:t>,91 EUR ; intervention personnelle de 1,09 EUR].</w:t>
      </w:r>
    </w:p>
    <w:p w14:paraId="2A8D26BA" w14:textId="77777777" w:rsidR="00A829C5" w:rsidRDefault="00A829C5" w:rsidP="003956E6">
      <w:pPr>
        <w:suppressAutoHyphens/>
        <w:jc w:val="both"/>
      </w:pPr>
    </w:p>
    <w:p w14:paraId="3DBE1EEE" w14:textId="77777777" w:rsidR="00ED2140" w:rsidRPr="00A06000" w:rsidRDefault="00ED2140" w:rsidP="00ED2140">
      <w:pPr>
        <w:pStyle w:val="NormalWeb"/>
        <w:spacing w:before="0" w:beforeAutospacing="0" w:after="128" w:afterAutospacing="0"/>
        <w:jc w:val="both"/>
        <w:rPr>
          <w:color w:val="333333"/>
        </w:rPr>
      </w:pPr>
      <w:r w:rsidRPr="00A06000">
        <w:rPr>
          <w:color w:val="333333"/>
        </w:rPr>
        <w:t>Un pécule de vacances fixé à 92% du salaire brut</w:t>
      </w:r>
    </w:p>
    <w:p w14:paraId="41B569A0" w14:textId="77777777" w:rsidR="00ED2140" w:rsidRPr="00A06000" w:rsidRDefault="00ED2140" w:rsidP="00ED2140">
      <w:pPr>
        <w:pStyle w:val="NormalWeb"/>
        <w:spacing w:before="0" w:beforeAutospacing="0" w:after="128" w:afterAutospacing="0"/>
        <w:jc w:val="both"/>
        <w:rPr>
          <w:color w:val="333333"/>
        </w:rPr>
      </w:pPr>
      <w:r w:rsidRPr="00A06000">
        <w:rPr>
          <w:color w:val="333333"/>
        </w:rPr>
        <w:t>Une allocation de fin d’année</w:t>
      </w:r>
    </w:p>
    <w:p w14:paraId="4CB92350" w14:textId="77777777" w:rsidR="00ED2140" w:rsidRDefault="00ED2140" w:rsidP="00ED2140">
      <w:pPr>
        <w:pStyle w:val="NormalWeb"/>
        <w:spacing w:before="0" w:beforeAutospacing="0" w:after="128" w:afterAutospacing="0"/>
        <w:jc w:val="both"/>
        <w:rPr>
          <w:color w:val="333333"/>
        </w:rPr>
      </w:pPr>
      <w:r w:rsidRPr="00A06000">
        <w:rPr>
          <w:color w:val="333333"/>
        </w:rPr>
        <w:t>2</w:t>
      </w:r>
      <w:r>
        <w:rPr>
          <w:color w:val="333333"/>
        </w:rPr>
        <w:t>6</w:t>
      </w:r>
      <w:r w:rsidRPr="00A06000">
        <w:rPr>
          <w:color w:val="333333"/>
        </w:rPr>
        <w:t xml:space="preserve"> jours de congés légaux par an (évolutif selon l’âge) + 3 jours de congés extra-légaux par an </w:t>
      </w:r>
    </w:p>
    <w:p w14:paraId="758CA547" w14:textId="77777777" w:rsidR="00ED2140" w:rsidRPr="00A06000" w:rsidRDefault="00ED2140" w:rsidP="00ED2140">
      <w:pPr>
        <w:pStyle w:val="NormalWeb"/>
        <w:spacing w:before="0" w:beforeAutospacing="0" w:after="128" w:afterAutospacing="0"/>
        <w:jc w:val="both"/>
        <w:rPr>
          <w:color w:val="333333"/>
        </w:rPr>
      </w:pPr>
      <w:r>
        <w:rPr>
          <w:color w:val="333333"/>
        </w:rPr>
        <w:t>2</w:t>
      </w:r>
      <w:r w:rsidRPr="00974BB6">
        <w:rPr>
          <w:color w:val="333333"/>
          <w:vertAlign w:val="superscript"/>
        </w:rPr>
        <w:t>ème</w:t>
      </w:r>
      <w:r>
        <w:rPr>
          <w:color w:val="333333"/>
        </w:rPr>
        <w:t xml:space="preserve"> pilier de pension</w:t>
      </w:r>
    </w:p>
    <w:p w14:paraId="2FAD803E" w14:textId="77777777" w:rsidR="00ED2140" w:rsidRPr="00A06000" w:rsidRDefault="00ED2140" w:rsidP="00ED2140">
      <w:pPr>
        <w:pStyle w:val="NormalWeb"/>
        <w:spacing w:before="0" w:beforeAutospacing="0" w:after="128" w:afterAutospacing="0"/>
        <w:jc w:val="both"/>
        <w:rPr>
          <w:color w:val="333333"/>
        </w:rPr>
      </w:pPr>
      <w:r w:rsidRPr="00A06000">
        <w:rPr>
          <w:color w:val="333333"/>
        </w:rPr>
        <w:t xml:space="preserve">Possibilité de télétravail </w:t>
      </w:r>
    </w:p>
    <w:p w14:paraId="2E1D9048" w14:textId="77777777" w:rsidR="00ED2140" w:rsidRPr="00A06000" w:rsidRDefault="00ED2140" w:rsidP="00ED2140">
      <w:pPr>
        <w:pStyle w:val="NormalWeb"/>
        <w:spacing w:before="0" w:beforeAutospacing="0" w:after="128" w:afterAutospacing="0"/>
        <w:jc w:val="both"/>
        <w:rPr>
          <w:color w:val="333333"/>
        </w:rPr>
      </w:pPr>
      <w:r w:rsidRPr="00A06000">
        <w:rPr>
          <w:color w:val="333333"/>
        </w:rPr>
        <w:t>Remboursement à 100 % des frais de déplacement en transport en commun</w:t>
      </w:r>
    </w:p>
    <w:p w14:paraId="3F34F81E" w14:textId="77777777" w:rsidR="00ED2140" w:rsidRPr="00A06000" w:rsidRDefault="00ED2140" w:rsidP="00ED2140">
      <w:pPr>
        <w:pStyle w:val="NormalWeb"/>
        <w:spacing w:before="0" w:beforeAutospacing="0" w:after="128" w:afterAutospacing="0"/>
        <w:jc w:val="both"/>
        <w:rPr>
          <w:color w:val="333333"/>
        </w:rPr>
      </w:pPr>
      <w:r w:rsidRPr="00A06000">
        <w:rPr>
          <w:color w:val="333333"/>
        </w:rPr>
        <w:t>Indemnité kilométrique vélo</w:t>
      </w:r>
    </w:p>
    <w:p w14:paraId="35C0A07A" w14:textId="0D28BE22" w:rsidR="00ED2140" w:rsidRDefault="00ED2140" w:rsidP="00ED2140">
      <w:pPr>
        <w:pStyle w:val="NormalWeb"/>
        <w:spacing w:before="0" w:beforeAutospacing="0" w:after="128" w:afterAutospacing="0"/>
        <w:jc w:val="both"/>
        <w:rPr>
          <w:color w:val="333333"/>
        </w:rPr>
      </w:pPr>
      <w:r>
        <w:rPr>
          <w:color w:val="333333"/>
        </w:rPr>
        <w:t>Allocation pour diplôme si celui-ci est supérieur au barème octroyé</w:t>
      </w:r>
      <w:r w:rsidR="00C7429B">
        <w:rPr>
          <w:color w:val="333333"/>
        </w:rPr>
        <w:t xml:space="preserve">, </w:t>
      </w:r>
      <w:r>
        <w:rPr>
          <w:color w:val="333333"/>
        </w:rPr>
        <w:t>directement utile à la fonction et après évaluation positive ;</w:t>
      </w:r>
      <w:r w:rsidRPr="00A06000">
        <w:rPr>
          <w:color w:val="333333"/>
        </w:rPr>
        <w:t xml:space="preserve"> </w:t>
      </w:r>
    </w:p>
    <w:p w14:paraId="79E86B13" w14:textId="77777777" w:rsidR="008B4F22" w:rsidRPr="00A06000" w:rsidRDefault="008B4F22" w:rsidP="008B4F22">
      <w:pPr>
        <w:pStyle w:val="NormalWeb"/>
        <w:spacing w:before="0" w:beforeAutospacing="0" w:after="128" w:afterAutospacing="0"/>
        <w:jc w:val="both"/>
        <w:rPr>
          <w:color w:val="333333"/>
        </w:rPr>
      </w:pPr>
      <w:r>
        <w:rPr>
          <w:color w:val="333333"/>
        </w:rPr>
        <w:t xml:space="preserve">Adhésion par la commune </w:t>
      </w:r>
      <w:r>
        <w:t xml:space="preserve">à la centrale </w:t>
      </w:r>
      <w:proofErr w:type="spellStart"/>
      <w:r>
        <w:t>BenefitsatWork</w:t>
      </w:r>
      <w:proofErr w:type="spellEnd"/>
    </w:p>
    <w:p w14:paraId="267B1866" w14:textId="48D13A69" w:rsidR="006C7DE2" w:rsidRPr="006C7DE2" w:rsidRDefault="006C7DE2" w:rsidP="006C7DE2">
      <w:pPr>
        <w:spacing w:before="100" w:beforeAutospacing="1" w:after="100" w:afterAutospacing="1"/>
        <w:jc w:val="both"/>
      </w:pPr>
      <w:r w:rsidRPr="006C7DE2">
        <w:t xml:space="preserve">Formation </w:t>
      </w:r>
      <w:r>
        <w:t>c</w:t>
      </w:r>
      <w:r w:rsidRPr="006C7DE2">
        <w:t>ontinue : possibilités de bénéficier de formations internes et externes pour enrichir vos connaissances et compétences et pour évoluer vers des grades supérieurs.</w:t>
      </w:r>
    </w:p>
    <w:p w14:paraId="3A714544" w14:textId="1C4FA5C8" w:rsidR="006C7DE2" w:rsidRPr="006C7DE2" w:rsidRDefault="006C7DE2" w:rsidP="006C7DE2">
      <w:pPr>
        <w:pStyle w:val="NormalWeb"/>
        <w:jc w:val="both"/>
        <w:rPr>
          <w:color w:val="333333"/>
        </w:rPr>
      </w:pPr>
      <w:r w:rsidRPr="006C7DE2">
        <w:rPr>
          <w:lang w:val="fr-FR" w:eastAsia="fr-FR"/>
        </w:rPr>
        <w:t>Environnement de travail offrant un réel équilibre entre la vie professionnelle et la vie privée</w:t>
      </w:r>
      <w:r>
        <w:rPr>
          <w:lang w:val="fr-FR" w:eastAsia="fr-FR"/>
        </w:rPr>
        <w:t>.</w:t>
      </w:r>
    </w:p>
    <w:p w14:paraId="45ED2313" w14:textId="319EF6DD" w:rsidR="00ED2140" w:rsidRPr="00A06000" w:rsidRDefault="00ED2140" w:rsidP="006C7DE2">
      <w:pPr>
        <w:pStyle w:val="NormalWeb"/>
        <w:jc w:val="both"/>
        <w:rPr>
          <w:color w:val="333333"/>
        </w:rPr>
      </w:pPr>
      <w:r>
        <w:rPr>
          <w:color w:val="333333"/>
        </w:rPr>
        <w:t>U</w:t>
      </w:r>
      <w:r w:rsidRPr="00A06000">
        <w:rPr>
          <w:color w:val="333333"/>
        </w:rPr>
        <w:t xml:space="preserve">ne fonction </w:t>
      </w:r>
      <w:r>
        <w:rPr>
          <w:color w:val="333333"/>
        </w:rPr>
        <w:t xml:space="preserve">très </w:t>
      </w:r>
      <w:r w:rsidRPr="00A06000">
        <w:rPr>
          <w:color w:val="333333"/>
        </w:rPr>
        <w:t>diversifiée et intéressante.</w:t>
      </w:r>
    </w:p>
    <w:p w14:paraId="77D4EBA3" w14:textId="77777777" w:rsidR="003956E6" w:rsidRPr="00237C70" w:rsidRDefault="003956E6" w:rsidP="003956E6">
      <w:pPr>
        <w:suppressAutoHyphens/>
        <w:jc w:val="both"/>
      </w:pPr>
    </w:p>
    <w:p w14:paraId="7DBEAB25" w14:textId="77777777" w:rsidR="00267FBB" w:rsidRPr="006C7DE2" w:rsidRDefault="00267FBB" w:rsidP="00267FBB">
      <w:pPr>
        <w:rPr>
          <w:b/>
          <w:color w:val="000000" w:themeColor="text1"/>
          <w:u w:val="single"/>
        </w:rPr>
      </w:pPr>
      <w:r w:rsidRPr="006C7DE2">
        <w:rPr>
          <w:b/>
          <w:color w:val="000000" w:themeColor="text1"/>
          <w:u w:val="single"/>
        </w:rPr>
        <w:t>COMMENT POSTULER ?</w:t>
      </w:r>
    </w:p>
    <w:p w14:paraId="16B8AA32" w14:textId="77777777" w:rsidR="00267FBB" w:rsidRDefault="00267FBB" w:rsidP="00267FBB">
      <w:pPr>
        <w:rPr>
          <w:rFonts w:ascii="Calibri Light" w:hAnsi="Calibri Light"/>
          <w:color w:val="2F5496"/>
          <w:sz w:val="32"/>
          <w:szCs w:val="32"/>
        </w:rPr>
      </w:pPr>
    </w:p>
    <w:p w14:paraId="7C7B33DD" w14:textId="164FB14A" w:rsidR="00667C87" w:rsidRPr="00237C70" w:rsidRDefault="00267FBB" w:rsidP="00667C87">
      <w:pPr>
        <w:pStyle w:val="NormalWeb"/>
        <w:spacing w:before="0" w:beforeAutospacing="0" w:after="120" w:afterAutospacing="0"/>
        <w:jc w:val="both"/>
        <w:rPr>
          <w:color w:val="000000"/>
        </w:rPr>
      </w:pPr>
      <w:r w:rsidRPr="00267FBB">
        <w:lastRenderedPageBreak/>
        <w:t>Si vous êtes prêt à vous investir dans cette fonction, nous vous invitons à adresser votre candidature</w:t>
      </w:r>
      <w:r>
        <w:rPr>
          <w:rFonts w:ascii="Arial" w:hAnsi="Arial" w:cs="Arial"/>
          <w:sz w:val="22"/>
          <w:szCs w:val="22"/>
        </w:rPr>
        <w:t xml:space="preserve"> </w:t>
      </w:r>
      <w:r w:rsidRPr="00267FBB">
        <w:t xml:space="preserve">accompagnée impérativement </w:t>
      </w:r>
      <w:r w:rsidRPr="00267FBB">
        <w:rPr>
          <w:b/>
          <w:bCs/>
          <w:u w:val="single"/>
        </w:rPr>
        <w:t>d’une lettre de motivation</w:t>
      </w:r>
      <w:r w:rsidRPr="00267FBB">
        <w:t xml:space="preserve">, d'un </w:t>
      </w:r>
      <w:r w:rsidRPr="00267FBB">
        <w:rPr>
          <w:b/>
          <w:bCs/>
          <w:u w:val="single"/>
        </w:rPr>
        <w:t>C.V</w:t>
      </w:r>
      <w:r w:rsidRPr="00267FBB">
        <w:t xml:space="preserve">. et de la </w:t>
      </w:r>
      <w:r w:rsidRPr="00267FBB">
        <w:rPr>
          <w:b/>
          <w:bCs/>
          <w:u w:val="single"/>
        </w:rPr>
        <w:t>copie du diplôme requis</w:t>
      </w:r>
      <w:r w:rsidR="00667C87">
        <w:rPr>
          <w:b/>
          <w:bCs/>
          <w:u w:val="single"/>
        </w:rPr>
        <w:t xml:space="preserve">, </w:t>
      </w:r>
      <w:r w:rsidR="00667C87" w:rsidRPr="00237C70">
        <w:rPr>
          <w:color w:val="000000"/>
        </w:rPr>
        <w:t>si nécessaire : documents ou toutes pièces utiles démontrant l’</w:t>
      </w:r>
      <w:r w:rsidR="00667C87" w:rsidRPr="00237C70">
        <w:rPr>
          <w:lang w:val="fr-FR" w:eastAsia="fr-FR"/>
        </w:rPr>
        <w:t>expérience (attestations, contrats de travail, etc.</w:t>
      </w:r>
      <w:r w:rsidR="00667C87" w:rsidRPr="00237C70">
        <w:rPr>
          <w:color w:val="000000"/>
        </w:rPr>
        <w:t>) et</w:t>
      </w:r>
      <w:r w:rsidR="00667C87">
        <w:rPr>
          <w:color w:val="000000"/>
        </w:rPr>
        <w:t xml:space="preserve">, s’il y a lieu, </w:t>
      </w:r>
      <w:r w:rsidR="00667C87" w:rsidRPr="00237C70">
        <w:rPr>
          <w:color w:val="000000"/>
        </w:rPr>
        <w:t>reconnaissance de diplôme étranger</w:t>
      </w:r>
      <w:r w:rsidR="00667C87">
        <w:rPr>
          <w:color w:val="000000"/>
        </w:rPr>
        <w:t xml:space="preserve"> et </w:t>
      </w:r>
      <w:r w:rsidR="00667C87" w:rsidRPr="00667C87">
        <w:rPr>
          <w:b/>
          <w:bCs/>
          <w:color w:val="000000"/>
          <w:u w:val="single"/>
        </w:rPr>
        <w:t>d’un extrait de casier (date de validité de moins de trois mois).</w:t>
      </w:r>
    </w:p>
    <w:p w14:paraId="5C9993CD" w14:textId="57389EB6" w:rsidR="003956E6" w:rsidRPr="00237C70" w:rsidRDefault="003956E6" w:rsidP="003956E6">
      <w:pPr>
        <w:jc w:val="center"/>
        <w:rPr>
          <w:b/>
          <w:u w:val="single"/>
        </w:rPr>
      </w:pPr>
      <w:r w:rsidRPr="00237C70">
        <w:rPr>
          <w:b/>
          <w:u w:val="single"/>
        </w:rPr>
        <w:t xml:space="preserve">CANDIDATURE COMPLETE A ADRESSER, au plus tard, pour </w:t>
      </w:r>
    </w:p>
    <w:p w14:paraId="0AC81124" w14:textId="516111F5" w:rsidR="003956E6" w:rsidRPr="00237C70" w:rsidRDefault="003956E6" w:rsidP="003956E6">
      <w:pPr>
        <w:jc w:val="center"/>
        <w:rPr>
          <w:b/>
          <w:u w:val="single"/>
        </w:rPr>
      </w:pPr>
      <w:r w:rsidRPr="00237C70">
        <w:rPr>
          <w:b/>
          <w:u w:val="single"/>
        </w:rPr>
        <w:t xml:space="preserve">le </w:t>
      </w:r>
      <w:r w:rsidR="00B749BF">
        <w:rPr>
          <w:b/>
          <w:u w:val="single"/>
        </w:rPr>
        <w:t>5 octobre</w:t>
      </w:r>
      <w:r w:rsidR="001D1B40">
        <w:rPr>
          <w:b/>
          <w:u w:val="single"/>
        </w:rPr>
        <w:t xml:space="preserve"> 202</w:t>
      </w:r>
      <w:r w:rsidR="00B35CEC">
        <w:rPr>
          <w:b/>
          <w:u w:val="single"/>
        </w:rPr>
        <w:t>6</w:t>
      </w:r>
    </w:p>
    <w:p w14:paraId="38465A9C" w14:textId="77777777" w:rsidR="003956E6" w:rsidRPr="00237C70" w:rsidRDefault="003956E6" w:rsidP="003956E6">
      <w:pPr>
        <w:jc w:val="center"/>
        <w:rPr>
          <w:b/>
          <w:u w:val="single"/>
        </w:rPr>
      </w:pPr>
    </w:p>
    <w:p w14:paraId="7E0EE5EA" w14:textId="667476B7" w:rsidR="003956E6" w:rsidRPr="00237C70" w:rsidRDefault="00C7429B" w:rsidP="003956E6">
      <w:pPr>
        <w:jc w:val="center"/>
        <w:rPr>
          <w:b/>
        </w:rPr>
      </w:pPr>
      <w:r>
        <w:rPr>
          <w:b/>
        </w:rPr>
        <w:t xml:space="preserve">SOIT </w:t>
      </w:r>
      <w:r w:rsidR="003956E6" w:rsidRPr="00237C70">
        <w:rPr>
          <w:b/>
        </w:rPr>
        <w:t>PAR SIMPLE LETTRE, A l’Administration communale</w:t>
      </w:r>
    </w:p>
    <w:p w14:paraId="1C973AA5" w14:textId="77777777" w:rsidR="003956E6" w:rsidRPr="00237C70" w:rsidRDefault="003956E6" w:rsidP="003956E6">
      <w:pPr>
        <w:jc w:val="center"/>
        <w:rPr>
          <w:b/>
        </w:rPr>
      </w:pPr>
      <w:r w:rsidRPr="00237C70">
        <w:rPr>
          <w:b/>
        </w:rPr>
        <w:t xml:space="preserve">A l’attention de Mme Myriam DEHANSCUTER, </w:t>
      </w:r>
    </w:p>
    <w:p w14:paraId="70B19080" w14:textId="4FA6647A" w:rsidR="003956E6" w:rsidRPr="00237C70" w:rsidRDefault="00182E73" w:rsidP="003956E6">
      <w:pPr>
        <w:jc w:val="center"/>
        <w:rPr>
          <w:b/>
        </w:rPr>
      </w:pPr>
      <w:r w:rsidRPr="00237C70">
        <w:rPr>
          <w:b/>
        </w:rPr>
        <w:t>Responsable</w:t>
      </w:r>
      <w:r w:rsidR="003956E6" w:rsidRPr="00237C70">
        <w:rPr>
          <w:b/>
        </w:rPr>
        <w:t xml:space="preserve"> du service du personnel</w:t>
      </w:r>
    </w:p>
    <w:p w14:paraId="6701600E" w14:textId="77777777" w:rsidR="003956E6" w:rsidRPr="00237C70" w:rsidRDefault="003956E6" w:rsidP="003956E6">
      <w:pPr>
        <w:jc w:val="center"/>
        <w:rPr>
          <w:b/>
        </w:rPr>
      </w:pPr>
      <w:r w:rsidRPr="00237C70">
        <w:rPr>
          <w:b/>
        </w:rPr>
        <w:t>Rue de la Planchette, 2 - 1460   Ittre</w:t>
      </w:r>
    </w:p>
    <w:p w14:paraId="3ACEE61B" w14:textId="77777777" w:rsidR="003956E6" w:rsidRPr="00237C70" w:rsidRDefault="003956E6" w:rsidP="003956E6">
      <w:pPr>
        <w:jc w:val="center"/>
        <w:rPr>
          <w:b/>
        </w:rPr>
      </w:pPr>
      <w:r w:rsidRPr="00237C70">
        <w:rPr>
          <w:b/>
        </w:rPr>
        <w:t>Tél. : 067/79.43.33</w:t>
      </w:r>
    </w:p>
    <w:p w14:paraId="2E5E7EAA" w14:textId="160B46A3" w:rsidR="00EA6E7C" w:rsidRPr="00237C70" w:rsidRDefault="00EA6E7C" w:rsidP="00EA6E7C">
      <w:pPr>
        <w:pStyle w:val="NormalWeb"/>
        <w:shd w:val="clear" w:color="auto" w:fill="FDFDFD"/>
        <w:spacing w:before="0" w:beforeAutospacing="0" w:after="0" w:afterAutospacing="0" w:line="360" w:lineRule="atLeast"/>
        <w:jc w:val="center"/>
        <w:rPr>
          <w:color w:val="000000"/>
        </w:rPr>
      </w:pPr>
      <w:r w:rsidRPr="00237C70">
        <w:rPr>
          <w:rStyle w:val="lev"/>
          <w:color w:val="000000"/>
        </w:rPr>
        <w:t>OU</w:t>
      </w:r>
      <w:r w:rsidR="00C7429B">
        <w:rPr>
          <w:rStyle w:val="lev"/>
          <w:color w:val="000000"/>
        </w:rPr>
        <w:t xml:space="preserve"> SOIT</w:t>
      </w:r>
      <w:r w:rsidRPr="00237C70">
        <w:rPr>
          <w:rStyle w:val="lev"/>
          <w:color w:val="000000"/>
        </w:rPr>
        <w:t xml:space="preserve"> </w:t>
      </w:r>
      <w:r w:rsidR="00667C87">
        <w:rPr>
          <w:rStyle w:val="lev"/>
          <w:color w:val="000000"/>
        </w:rPr>
        <w:t>PAR COURRIEL</w:t>
      </w:r>
      <w:r w:rsidRPr="00237C70">
        <w:rPr>
          <w:rStyle w:val="lev"/>
          <w:color w:val="000000"/>
        </w:rPr>
        <w:t> : info@ittre.be</w:t>
      </w:r>
    </w:p>
    <w:p w14:paraId="7A2E05F6" w14:textId="62FBF6C9" w:rsidR="00EA6E7C" w:rsidRPr="00237C70" w:rsidRDefault="00EA6E7C" w:rsidP="00EA6E7C">
      <w:pPr>
        <w:pStyle w:val="NormalWeb"/>
        <w:shd w:val="clear" w:color="auto" w:fill="FDFDFD"/>
        <w:spacing w:before="0" w:beforeAutospacing="0" w:after="120" w:afterAutospacing="0" w:line="360" w:lineRule="atLeast"/>
        <w:jc w:val="center"/>
        <w:rPr>
          <w:color w:val="000000"/>
        </w:rPr>
      </w:pPr>
    </w:p>
    <w:p w14:paraId="2905D898" w14:textId="3A7F7BB9" w:rsidR="00D53604" w:rsidRDefault="00EA6E7C" w:rsidP="00D53604">
      <w:pPr>
        <w:pStyle w:val="NormalWeb"/>
        <w:shd w:val="clear" w:color="auto" w:fill="FDFDFD"/>
        <w:spacing w:before="0" w:beforeAutospacing="0" w:after="0" w:afterAutospacing="0" w:line="360" w:lineRule="atLeast"/>
        <w:jc w:val="both"/>
        <w:rPr>
          <w:color w:val="333333"/>
        </w:rPr>
      </w:pPr>
      <w:r w:rsidRPr="00237C70">
        <w:rPr>
          <w:rStyle w:val="Accentuation"/>
          <w:i w:val="0"/>
          <w:iCs w:val="0"/>
          <w:color w:val="000000"/>
        </w:rPr>
        <w:t>Toute candidature reçue au-delà du</w:t>
      </w:r>
      <w:r w:rsidR="006C7DE2">
        <w:rPr>
          <w:rStyle w:val="Accentuation"/>
          <w:i w:val="0"/>
          <w:iCs w:val="0"/>
          <w:color w:val="000000"/>
        </w:rPr>
        <w:t xml:space="preserve"> </w:t>
      </w:r>
      <w:r w:rsidR="00B749BF">
        <w:rPr>
          <w:rStyle w:val="Accentuation"/>
          <w:i w:val="0"/>
          <w:iCs w:val="0"/>
          <w:color w:val="000000"/>
        </w:rPr>
        <w:t>5 octobre</w:t>
      </w:r>
      <w:r w:rsidR="00E57FAC">
        <w:rPr>
          <w:rStyle w:val="Accentuation"/>
          <w:i w:val="0"/>
          <w:iCs w:val="0"/>
          <w:color w:val="000000"/>
        </w:rPr>
        <w:t xml:space="preserve"> </w:t>
      </w:r>
      <w:r w:rsidR="00182E73">
        <w:rPr>
          <w:rStyle w:val="Accentuation"/>
          <w:i w:val="0"/>
          <w:iCs w:val="0"/>
          <w:color w:val="000000"/>
        </w:rPr>
        <w:t>202</w:t>
      </w:r>
      <w:r w:rsidR="00B35CEC">
        <w:rPr>
          <w:rStyle w:val="Accentuation"/>
          <w:i w:val="0"/>
          <w:iCs w:val="0"/>
          <w:color w:val="000000"/>
        </w:rPr>
        <w:t>6</w:t>
      </w:r>
      <w:r w:rsidR="00667C87">
        <w:rPr>
          <w:rStyle w:val="Accentuation"/>
          <w:i w:val="0"/>
          <w:iCs w:val="0"/>
          <w:color w:val="000000"/>
        </w:rPr>
        <w:t>, incomplète et</w:t>
      </w:r>
      <w:r w:rsidRPr="00237C70">
        <w:rPr>
          <w:rStyle w:val="Accentuation"/>
          <w:i w:val="0"/>
          <w:iCs w:val="0"/>
          <w:color w:val="000000"/>
        </w:rPr>
        <w:t> ne répondant pas aux conditions sera considérée comme irrecevable</w:t>
      </w:r>
      <w:r w:rsidR="00667C87">
        <w:rPr>
          <w:rStyle w:val="Accentuation"/>
          <w:i w:val="0"/>
          <w:iCs w:val="0"/>
          <w:color w:val="000000"/>
        </w:rPr>
        <w:t>, sans information aux candidats</w:t>
      </w:r>
      <w:r w:rsidRPr="00237C70">
        <w:rPr>
          <w:rStyle w:val="Accentuation"/>
          <w:i w:val="0"/>
          <w:iCs w:val="0"/>
          <w:color w:val="000000"/>
        </w:rPr>
        <w:t>.</w:t>
      </w:r>
      <w:r w:rsidR="00D53604">
        <w:rPr>
          <w:rStyle w:val="Accentuation"/>
          <w:i w:val="0"/>
          <w:iCs w:val="0"/>
          <w:color w:val="000000"/>
        </w:rPr>
        <w:t xml:space="preserve"> </w:t>
      </w:r>
    </w:p>
    <w:p w14:paraId="39CFF939" w14:textId="77777777" w:rsidR="00D53604" w:rsidRDefault="00D53604" w:rsidP="00EA6E7C">
      <w:pPr>
        <w:pStyle w:val="NormalWeb"/>
        <w:shd w:val="clear" w:color="auto" w:fill="FDFDFD"/>
        <w:spacing w:before="0" w:beforeAutospacing="0" w:after="0" w:afterAutospacing="0" w:line="360" w:lineRule="atLeast"/>
        <w:jc w:val="both"/>
        <w:rPr>
          <w:i/>
          <w:iCs/>
          <w:color w:val="000000"/>
        </w:rPr>
      </w:pPr>
    </w:p>
    <w:p w14:paraId="059A65FA" w14:textId="367D6B1B" w:rsidR="00667C87" w:rsidRPr="00404DC4" w:rsidRDefault="00667C87" w:rsidP="00667C87">
      <w:pPr>
        <w:jc w:val="both"/>
        <w:rPr>
          <w:i/>
        </w:rPr>
      </w:pPr>
      <w:r w:rsidRPr="00404DC4">
        <w:rPr>
          <w:i/>
        </w:rPr>
        <w:t xml:space="preserve">« La sélection des candidats se fait en fonction de leurs qualités, indépendamment de </w:t>
      </w:r>
      <w:r w:rsidR="00404DC4">
        <w:rPr>
          <w:i/>
        </w:rPr>
        <w:t>l’</w:t>
      </w:r>
      <w:r w:rsidRPr="00404DC4">
        <w:rPr>
          <w:i/>
        </w:rPr>
        <w:t>âge, sexe, origine, conviction, handicap, nationalité et</w:t>
      </w:r>
      <w:r w:rsidR="00404DC4">
        <w:rPr>
          <w:i/>
        </w:rPr>
        <w:t>c.</w:t>
      </w:r>
    </w:p>
    <w:p w14:paraId="0F46D036" w14:textId="6D10BF3E" w:rsidR="00667C87" w:rsidRPr="00404DC4" w:rsidRDefault="00667C87" w:rsidP="00667C87">
      <w:pPr>
        <w:jc w:val="both"/>
        <w:rPr>
          <w:i/>
        </w:rPr>
      </w:pPr>
      <w:r w:rsidRPr="00404DC4">
        <w:rPr>
          <w:i/>
        </w:rPr>
        <w:t xml:space="preserve">La description de fonction est rédigée au masculin uniquement pour des raisons de lisibilité. </w:t>
      </w:r>
      <w:r w:rsidR="00404DC4" w:rsidRPr="00404DC4">
        <w:rPr>
          <w:i/>
        </w:rPr>
        <w:t>La</w:t>
      </w:r>
      <w:r w:rsidRPr="00404DC4">
        <w:rPr>
          <w:i/>
        </w:rPr>
        <w:t xml:space="preserve"> fonction s’adresse de manière égale à tous.</w:t>
      </w:r>
    </w:p>
    <w:p w14:paraId="2AAE576C" w14:textId="77777777" w:rsidR="00667C87" w:rsidRDefault="00667C87" w:rsidP="00667C87">
      <w:pPr>
        <w:jc w:val="both"/>
        <w:rPr>
          <w:rFonts w:ascii="Arial" w:hAnsi="Arial" w:cs="Arial"/>
        </w:rPr>
      </w:pPr>
    </w:p>
    <w:p w14:paraId="22142E77" w14:textId="177D9D8D" w:rsidR="003956E6" w:rsidRPr="00237C70" w:rsidRDefault="003956E6" w:rsidP="00B46C67">
      <w:pPr>
        <w:pStyle w:val="NormalWeb"/>
        <w:shd w:val="clear" w:color="auto" w:fill="FFFFFF"/>
        <w:spacing w:before="0" w:beforeAutospacing="0" w:after="120" w:afterAutospacing="0" w:line="270" w:lineRule="atLeast"/>
        <w:jc w:val="both"/>
        <w:rPr>
          <w:color w:val="000000"/>
        </w:rPr>
      </w:pPr>
      <w:r w:rsidRPr="00237C70">
        <w:rPr>
          <w:rStyle w:val="Accentuation"/>
        </w:rPr>
        <w:t xml:space="preserve">En transmettant votre candidature et les documents annexes sollicités, vous acceptez expressément le stockage et l'utilisation de vos données à caractère personnel par la Commune </w:t>
      </w:r>
      <w:r w:rsidRPr="00237C70">
        <w:rPr>
          <w:rStyle w:val="scayt-misspell-word"/>
          <w:i/>
          <w:iCs/>
        </w:rPr>
        <w:t>d'Ittre</w:t>
      </w:r>
      <w:r w:rsidRPr="00237C70">
        <w:rPr>
          <w:rStyle w:val="Accentuation"/>
        </w:rPr>
        <w:t>. Ces informations seront utilisées de façon sécurisée, conformément au </w:t>
      </w:r>
      <w:r w:rsidRPr="00237C70">
        <w:rPr>
          <w:rStyle w:val="scayt-misspell-word"/>
          <w:i/>
          <w:iCs/>
        </w:rPr>
        <w:t>RGPD</w:t>
      </w:r>
      <w:r w:rsidRPr="00237C70">
        <w:rPr>
          <w:rStyle w:val="Accentuation"/>
        </w:rPr>
        <w:t>, et uniquement aux fins du recrutement concerné</w:t>
      </w:r>
      <w:r w:rsidR="00404DC4">
        <w:rPr>
          <w:rStyle w:val="Accentuation"/>
        </w:rPr>
        <w:t>. »</w:t>
      </w:r>
    </w:p>
    <w:sectPr w:rsidR="003956E6" w:rsidRPr="00237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709F"/>
    <w:multiLevelType w:val="hybridMultilevel"/>
    <w:tmpl w:val="0900CA4E"/>
    <w:lvl w:ilvl="0" w:tplc="B232D8F6">
      <w:numFmt w:val="bullet"/>
      <w:lvlText w:val=""/>
      <w:lvlJc w:val="left"/>
      <w:pPr>
        <w:ind w:left="1080" w:hanging="360"/>
      </w:pPr>
      <w:rPr>
        <w:rFonts w:ascii="Wingdings" w:eastAsiaTheme="minorEastAsia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F50B3"/>
    <w:multiLevelType w:val="hybridMultilevel"/>
    <w:tmpl w:val="F0AED5C6"/>
    <w:lvl w:ilvl="0" w:tplc="3106F9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755F3"/>
    <w:multiLevelType w:val="hybridMultilevel"/>
    <w:tmpl w:val="537E972C"/>
    <w:lvl w:ilvl="0" w:tplc="F17A5C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F30FA0"/>
    <w:multiLevelType w:val="hybridMultilevel"/>
    <w:tmpl w:val="46D6E55A"/>
    <w:lvl w:ilvl="0" w:tplc="2CE475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8E91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7881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CC061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5AF5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B8AB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F2206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E487C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C05E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C71648"/>
    <w:multiLevelType w:val="hybridMultilevel"/>
    <w:tmpl w:val="31B2F0EE"/>
    <w:lvl w:ilvl="0" w:tplc="EB781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85628"/>
    <w:multiLevelType w:val="hybridMultilevel"/>
    <w:tmpl w:val="BF440602"/>
    <w:lvl w:ilvl="0" w:tplc="8F727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5062E"/>
    <w:multiLevelType w:val="multilevel"/>
    <w:tmpl w:val="94F6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4934610">
    <w:abstractNumId w:val="4"/>
  </w:num>
  <w:num w:numId="2" w16cid:durableId="1287392883">
    <w:abstractNumId w:val="5"/>
  </w:num>
  <w:num w:numId="3" w16cid:durableId="33123120">
    <w:abstractNumId w:val="1"/>
  </w:num>
  <w:num w:numId="4" w16cid:durableId="1527517622">
    <w:abstractNumId w:val="3"/>
  </w:num>
  <w:num w:numId="5" w16cid:durableId="386681680">
    <w:abstractNumId w:val="6"/>
  </w:num>
  <w:num w:numId="6" w16cid:durableId="84426114">
    <w:abstractNumId w:val="2"/>
  </w:num>
  <w:num w:numId="7" w16cid:durableId="1715957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8A"/>
    <w:rsid w:val="0000018C"/>
    <w:rsid w:val="0000327D"/>
    <w:rsid w:val="00047BAD"/>
    <w:rsid w:val="00055281"/>
    <w:rsid w:val="00060A37"/>
    <w:rsid w:val="00090012"/>
    <w:rsid w:val="00094E3C"/>
    <w:rsid w:val="000A6999"/>
    <w:rsid w:val="000B7D8A"/>
    <w:rsid w:val="000C43CB"/>
    <w:rsid w:val="000E630D"/>
    <w:rsid w:val="00105615"/>
    <w:rsid w:val="0010621C"/>
    <w:rsid w:val="0011104C"/>
    <w:rsid w:val="001210AC"/>
    <w:rsid w:val="00142387"/>
    <w:rsid w:val="00165517"/>
    <w:rsid w:val="00182E73"/>
    <w:rsid w:val="0018640B"/>
    <w:rsid w:val="001A0204"/>
    <w:rsid w:val="001C1838"/>
    <w:rsid w:val="001C54E9"/>
    <w:rsid w:val="001D1B40"/>
    <w:rsid w:val="001F7CD0"/>
    <w:rsid w:val="002303DE"/>
    <w:rsid w:val="0023778E"/>
    <w:rsid w:val="00237C70"/>
    <w:rsid w:val="002443A4"/>
    <w:rsid w:val="00246C20"/>
    <w:rsid w:val="002606C5"/>
    <w:rsid w:val="00265A55"/>
    <w:rsid w:val="00267FBB"/>
    <w:rsid w:val="00277C1B"/>
    <w:rsid w:val="002B0EAD"/>
    <w:rsid w:val="002C2A12"/>
    <w:rsid w:val="002E2174"/>
    <w:rsid w:val="00331935"/>
    <w:rsid w:val="00350516"/>
    <w:rsid w:val="00365965"/>
    <w:rsid w:val="003857A7"/>
    <w:rsid w:val="00391168"/>
    <w:rsid w:val="003956E6"/>
    <w:rsid w:val="003B22B1"/>
    <w:rsid w:val="003D135D"/>
    <w:rsid w:val="003E63FE"/>
    <w:rsid w:val="00404DC4"/>
    <w:rsid w:val="00425BF0"/>
    <w:rsid w:val="0044724B"/>
    <w:rsid w:val="00452953"/>
    <w:rsid w:val="004864B2"/>
    <w:rsid w:val="00490BFD"/>
    <w:rsid w:val="004A0E94"/>
    <w:rsid w:val="004A53EA"/>
    <w:rsid w:val="004A67E2"/>
    <w:rsid w:val="004B3F09"/>
    <w:rsid w:val="004D65D7"/>
    <w:rsid w:val="004F0457"/>
    <w:rsid w:val="00543DA9"/>
    <w:rsid w:val="00565A3A"/>
    <w:rsid w:val="00566FDF"/>
    <w:rsid w:val="00574968"/>
    <w:rsid w:val="00581901"/>
    <w:rsid w:val="00587F9C"/>
    <w:rsid w:val="005B1D6A"/>
    <w:rsid w:val="005C0371"/>
    <w:rsid w:val="005C051C"/>
    <w:rsid w:val="005C0882"/>
    <w:rsid w:val="005C5229"/>
    <w:rsid w:val="005E15FB"/>
    <w:rsid w:val="00627E2F"/>
    <w:rsid w:val="00652EA6"/>
    <w:rsid w:val="006621E6"/>
    <w:rsid w:val="00667C87"/>
    <w:rsid w:val="0068627D"/>
    <w:rsid w:val="00691072"/>
    <w:rsid w:val="006934D3"/>
    <w:rsid w:val="006B55F0"/>
    <w:rsid w:val="006B7952"/>
    <w:rsid w:val="006C73E0"/>
    <w:rsid w:val="006C7DE2"/>
    <w:rsid w:val="006E420F"/>
    <w:rsid w:val="006F236D"/>
    <w:rsid w:val="006F46B2"/>
    <w:rsid w:val="00704C82"/>
    <w:rsid w:val="00707C07"/>
    <w:rsid w:val="00710996"/>
    <w:rsid w:val="00733078"/>
    <w:rsid w:val="00747C29"/>
    <w:rsid w:val="007627C1"/>
    <w:rsid w:val="00764A61"/>
    <w:rsid w:val="007D62B6"/>
    <w:rsid w:val="007E14B6"/>
    <w:rsid w:val="007E175E"/>
    <w:rsid w:val="007E64EB"/>
    <w:rsid w:val="007F1336"/>
    <w:rsid w:val="00822FB1"/>
    <w:rsid w:val="00827F35"/>
    <w:rsid w:val="00847D8A"/>
    <w:rsid w:val="00897EA5"/>
    <w:rsid w:val="008A3133"/>
    <w:rsid w:val="008A3BC6"/>
    <w:rsid w:val="008B132E"/>
    <w:rsid w:val="008B4F22"/>
    <w:rsid w:val="008C296D"/>
    <w:rsid w:val="008F046C"/>
    <w:rsid w:val="008F24B1"/>
    <w:rsid w:val="008F28F6"/>
    <w:rsid w:val="009104D4"/>
    <w:rsid w:val="0091224B"/>
    <w:rsid w:val="0093311A"/>
    <w:rsid w:val="00937C64"/>
    <w:rsid w:val="009409F6"/>
    <w:rsid w:val="009962EC"/>
    <w:rsid w:val="009B5015"/>
    <w:rsid w:val="009D75AA"/>
    <w:rsid w:val="009F0D31"/>
    <w:rsid w:val="00A25249"/>
    <w:rsid w:val="00A52F07"/>
    <w:rsid w:val="00A52F20"/>
    <w:rsid w:val="00A70168"/>
    <w:rsid w:val="00A829C5"/>
    <w:rsid w:val="00A85DE3"/>
    <w:rsid w:val="00AA7DBA"/>
    <w:rsid w:val="00AD05E7"/>
    <w:rsid w:val="00AE4653"/>
    <w:rsid w:val="00B25533"/>
    <w:rsid w:val="00B34D5A"/>
    <w:rsid w:val="00B35CEC"/>
    <w:rsid w:val="00B40466"/>
    <w:rsid w:val="00B42F35"/>
    <w:rsid w:val="00B46C67"/>
    <w:rsid w:val="00B749BF"/>
    <w:rsid w:val="00BD22D8"/>
    <w:rsid w:val="00C0678E"/>
    <w:rsid w:val="00C20A91"/>
    <w:rsid w:val="00C4640E"/>
    <w:rsid w:val="00C476A9"/>
    <w:rsid w:val="00C51E4F"/>
    <w:rsid w:val="00C54B39"/>
    <w:rsid w:val="00C615EC"/>
    <w:rsid w:val="00C63E94"/>
    <w:rsid w:val="00C7429B"/>
    <w:rsid w:val="00C80A72"/>
    <w:rsid w:val="00C90E1A"/>
    <w:rsid w:val="00C911D7"/>
    <w:rsid w:val="00CC3BE6"/>
    <w:rsid w:val="00CF4662"/>
    <w:rsid w:val="00D03698"/>
    <w:rsid w:val="00D4202E"/>
    <w:rsid w:val="00D46A7D"/>
    <w:rsid w:val="00D53604"/>
    <w:rsid w:val="00D539A6"/>
    <w:rsid w:val="00D55EC6"/>
    <w:rsid w:val="00D66097"/>
    <w:rsid w:val="00D75C5B"/>
    <w:rsid w:val="00D82CA9"/>
    <w:rsid w:val="00DA2FB1"/>
    <w:rsid w:val="00DB3DC0"/>
    <w:rsid w:val="00DD6757"/>
    <w:rsid w:val="00DE347E"/>
    <w:rsid w:val="00E31A30"/>
    <w:rsid w:val="00E4357D"/>
    <w:rsid w:val="00E57A97"/>
    <w:rsid w:val="00E57FAC"/>
    <w:rsid w:val="00E830C9"/>
    <w:rsid w:val="00E8365D"/>
    <w:rsid w:val="00EA501E"/>
    <w:rsid w:val="00EA5693"/>
    <w:rsid w:val="00EA6E7C"/>
    <w:rsid w:val="00ED2140"/>
    <w:rsid w:val="00EE6BFA"/>
    <w:rsid w:val="00F01936"/>
    <w:rsid w:val="00F01D33"/>
    <w:rsid w:val="00F4289C"/>
    <w:rsid w:val="00F677B3"/>
    <w:rsid w:val="00F71804"/>
    <w:rsid w:val="00FA4E0D"/>
    <w:rsid w:val="00FB0BBB"/>
    <w:rsid w:val="00FB10A2"/>
    <w:rsid w:val="00FC7A61"/>
    <w:rsid w:val="00FC7EB9"/>
    <w:rsid w:val="00FD7C17"/>
    <w:rsid w:val="00FE4C69"/>
    <w:rsid w:val="00FF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602FB8"/>
  <w15:chartTrackingRefBased/>
  <w15:docId w15:val="{F7705BFE-F00B-400F-BD9B-C23B8511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7D8A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5C5229"/>
    <w:pPr>
      <w:keepNext/>
      <w:jc w:val="center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next w:val="Normal"/>
    <w:link w:val="Titre2Car"/>
    <w:qFormat/>
    <w:rsid w:val="005C5229"/>
    <w:pPr>
      <w:keepNext/>
      <w:jc w:val="center"/>
      <w:outlineLvl w:val="1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B25533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rsid w:val="005C5229"/>
    <w:rPr>
      <w:b/>
      <w:bCs/>
      <w:sz w:val="36"/>
      <w:szCs w:val="36"/>
      <w:lang w:val="fr-FR" w:eastAsia="fr-FR"/>
    </w:rPr>
  </w:style>
  <w:style w:type="character" w:customStyle="1" w:styleId="Titre2Car">
    <w:name w:val="Titre 2 Car"/>
    <w:link w:val="Titre2"/>
    <w:rsid w:val="005C5229"/>
    <w:rPr>
      <w:sz w:val="24"/>
      <w:szCs w:val="24"/>
      <w:lang w:val="fr-FR" w:eastAsia="fr-FR"/>
    </w:rPr>
  </w:style>
  <w:style w:type="character" w:styleId="Lienhypertexte">
    <w:name w:val="Hyperlink"/>
    <w:rsid w:val="005C5229"/>
    <w:rPr>
      <w:color w:val="0000FF"/>
      <w:u w:val="single"/>
    </w:rPr>
  </w:style>
  <w:style w:type="paragraph" w:customStyle="1" w:styleId="Default">
    <w:name w:val="Default"/>
    <w:rsid w:val="00F428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66FDF"/>
    <w:pPr>
      <w:spacing w:before="100" w:beforeAutospacing="1" w:after="100" w:afterAutospacing="1"/>
    </w:pPr>
    <w:rPr>
      <w:lang w:val="fr-BE" w:eastAsia="fr-BE"/>
    </w:rPr>
  </w:style>
  <w:style w:type="character" w:styleId="lev">
    <w:name w:val="Strong"/>
    <w:uiPriority w:val="22"/>
    <w:qFormat/>
    <w:rsid w:val="00566FDF"/>
    <w:rPr>
      <w:b/>
      <w:bCs/>
    </w:rPr>
  </w:style>
  <w:style w:type="character" w:customStyle="1" w:styleId="apple-converted-space">
    <w:name w:val="apple-converted-space"/>
    <w:basedOn w:val="Policepardfaut"/>
    <w:rsid w:val="00566FDF"/>
  </w:style>
  <w:style w:type="paragraph" w:styleId="Corpsdetexte">
    <w:name w:val="Body Text"/>
    <w:basedOn w:val="Normal"/>
    <w:link w:val="CorpsdetexteCar"/>
    <w:uiPriority w:val="99"/>
    <w:unhideWhenUsed/>
    <w:rsid w:val="00C20A91"/>
    <w:pPr>
      <w:spacing w:after="120"/>
    </w:pPr>
  </w:style>
  <w:style w:type="character" w:customStyle="1" w:styleId="CorpsdetexteCar">
    <w:name w:val="Corps de texte Car"/>
    <w:link w:val="Corpsdetexte"/>
    <w:uiPriority w:val="99"/>
    <w:rsid w:val="00C20A91"/>
    <w:rPr>
      <w:sz w:val="24"/>
      <w:szCs w:val="24"/>
      <w:lang w:val="fr-FR" w:eastAsia="fr-FR"/>
    </w:rPr>
  </w:style>
  <w:style w:type="character" w:customStyle="1" w:styleId="scayt-misspell-word">
    <w:name w:val="scayt-misspell-word"/>
    <w:rsid w:val="00FA4E0D"/>
  </w:style>
  <w:style w:type="character" w:styleId="Accentuation">
    <w:name w:val="Emphasis"/>
    <w:uiPriority w:val="20"/>
    <w:qFormat/>
    <w:rsid w:val="00FA4E0D"/>
    <w:rPr>
      <w:i/>
      <w:iCs/>
    </w:rPr>
  </w:style>
  <w:style w:type="paragraph" w:styleId="En-tte">
    <w:name w:val="header"/>
    <w:basedOn w:val="Normal"/>
    <w:link w:val="En-tteCar"/>
    <w:rsid w:val="006C7D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6C7DE2"/>
    <w:rPr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1DFAF-8C7D-4DE8-BAEF-DABCEC1F5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1226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L’Administration communale d’Ittre procède au recrutement d’un(e) employé(e) pour les services de la Population et de l’Etat civil</vt:lpstr>
    </vt:vector>
  </TitlesOfParts>
  <Company>ADC Ittre</Company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L’Administration communale d’Ittre procède au recrutement d’un(e) employé(e) pour les services de la Population et de l’Etat civil</dc:title>
  <dc:subject/>
  <dc:creator>Jean-Michel De Rouck</dc:creator>
  <cp:keywords/>
  <cp:lastModifiedBy>Dehanscuter, Myriam</cp:lastModifiedBy>
  <cp:revision>2</cp:revision>
  <cp:lastPrinted>2025-01-15T10:15:00Z</cp:lastPrinted>
  <dcterms:created xsi:type="dcterms:W3CDTF">2026-08-27T10:02:00Z</dcterms:created>
  <dcterms:modified xsi:type="dcterms:W3CDTF">2026-08-27T10:02:00Z</dcterms:modified>
</cp:coreProperties>
</file>