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456"/>
      </w:tblGrid>
      <w:tr w:rsidR="004E6E37" w:rsidRPr="00972088" w14:paraId="6778C38D" w14:textId="77777777" w:rsidTr="00464BB3">
        <w:tc>
          <w:tcPr>
            <w:tcW w:w="0" w:type="auto"/>
            <w:shd w:val="clear" w:color="auto" w:fill="FFFFFF" w:themeFill="background1"/>
            <w:tcMar>
              <w:top w:w="35" w:type="dxa"/>
              <w:left w:w="35" w:type="dxa"/>
              <w:bottom w:w="35" w:type="dxa"/>
              <w:right w:w="35" w:type="dxa"/>
            </w:tcMar>
            <w:vAlign w:val="center"/>
            <w:hideMark/>
          </w:tcPr>
          <w:p w14:paraId="01EA4DB0" w14:textId="77777777" w:rsidR="004E6E37" w:rsidRPr="008C414E" w:rsidRDefault="004E6E37" w:rsidP="00464BB3">
            <w:pPr>
              <w:spacing w:after="0" w:line="240" w:lineRule="auto"/>
              <w:jc w:val="center"/>
              <w:rPr>
                <w:rFonts w:eastAsia="Times New Roman" w:cstheme="minorHAnsi"/>
                <w:b/>
                <w:bCs/>
                <w:sz w:val="16"/>
                <w:szCs w:val="16"/>
                <w:lang w:eastAsia="fr-FR"/>
              </w:rPr>
            </w:pPr>
          </w:p>
          <w:p w14:paraId="14B3012D" w14:textId="77777777" w:rsidR="004E6E37" w:rsidRPr="00637DED" w:rsidRDefault="004E6E37" w:rsidP="00464BB3">
            <w:pPr>
              <w:spacing w:after="0" w:line="240" w:lineRule="auto"/>
              <w:jc w:val="center"/>
              <w:rPr>
                <w:rFonts w:eastAsia="Times New Roman" w:cstheme="minorHAnsi"/>
                <w:b/>
                <w:bCs/>
                <w:sz w:val="28"/>
                <w:szCs w:val="28"/>
                <w:lang w:eastAsia="fr-FR"/>
              </w:rPr>
            </w:pPr>
            <w:r w:rsidRPr="00637DED">
              <w:rPr>
                <w:rFonts w:eastAsia="Times New Roman" w:cstheme="minorHAnsi"/>
                <w:b/>
                <w:bCs/>
                <w:sz w:val="28"/>
                <w:szCs w:val="28"/>
                <w:lang w:eastAsia="fr-FR"/>
              </w:rPr>
              <w:t xml:space="preserve">Le Collège communal </w:t>
            </w:r>
            <w:r>
              <w:rPr>
                <w:rFonts w:eastAsia="Times New Roman" w:cstheme="minorHAnsi"/>
                <w:b/>
                <w:bCs/>
                <w:sz w:val="28"/>
                <w:szCs w:val="28"/>
                <w:lang w:eastAsia="fr-FR"/>
              </w:rPr>
              <w:t xml:space="preserve">de Trois-Ponts </w:t>
            </w:r>
            <w:r w:rsidRPr="00637DED">
              <w:rPr>
                <w:rFonts w:eastAsia="Times New Roman" w:cstheme="minorHAnsi"/>
                <w:b/>
                <w:bCs/>
                <w:sz w:val="28"/>
                <w:szCs w:val="28"/>
                <w:lang w:eastAsia="fr-FR"/>
              </w:rPr>
              <w:t xml:space="preserve">engage un </w:t>
            </w:r>
            <w:r>
              <w:rPr>
                <w:rFonts w:eastAsia="Times New Roman" w:cstheme="minorHAnsi"/>
                <w:b/>
                <w:bCs/>
                <w:sz w:val="28"/>
                <w:szCs w:val="28"/>
                <w:lang w:eastAsia="fr-FR"/>
              </w:rPr>
              <w:t>mécanicien</w:t>
            </w:r>
            <w:r w:rsidRPr="00637DED">
              <w:rPr>
                <w:rFonts w:eastAsia="Times New Roman" w:cstheme="minorHAnsi"/>
                <w:b/>
                <w:bCs/>
                <w:sz w:val="28"/>
                <w:szCs w:val="28"/>
                <w:lang w:eastAsia="fr-FR"/>
              </w:rPr>
              <w:t xml:space="preserve"> (H-F-X) </w:t>
            </w:r>
          </w:p>
          <w:p w14:paraId="3240E395" w14:textId="77777777" w:rsidR="004E6E37" w:rsidRPr="00637DED" w:rsidRDefault="004E6E37" w:rsidP="00464BB3">
            <w:pPr>
              <w:spacing w:after="0" w:line="240" w:lineRule="auto"/>
              <w:jc w:val="center"/>
              <w:rPr>
                <w:rFonts w:eastAsia="Times New Roman" w:cstheme="minorHAnsi"/>
                <w:b/>
                <w:bCs/>
                <w:sz w:val="28"/>
                <w:szCs w:val="28"/>
                <w:lang w:eastAsia="fr-FR"/>
              </w:rPr>
            </w:pPr>
            <w:r w:rsidRPr="00637DED">
              <w:rPr>
                <w:rFonts w:eastAsia="Times New Roman" w:cstheme="minorHAnsi"/>
                <w:b/>
                <w:bCs/>
                <w:sz w:val="28"/>
                <w:szCs w:val="28"/>
                <w:lang w:eastAsia="fr-FR"/>
              </w:rPr>
              <w:t>Contrat temps plein (38h) à durée indéterminée</w:t>
            </w:r>
          </w:p>
          <w:p w14:paraId="7E679980" w14:textId="77777777" w:rsidR="004E6E37" w:rsidRPr="001054B5" w:rsidRDefault="004E6E37" w:rsidP="00464BB3">
            <w:pPr>
              <w:spacing w:after="0" w:line="240" w:lineRule="auto"/>
              <w:jc w:val="center"/>
              <w:rPr>
                <w:rFonts w:ascii="Arial" w:eastAsia="Times New Roman" w:hAnsi="Arial" w:cs="Arial"/>
                <w:b/>
                <w:bCs/>
                <w:sz w:val="24"/>
                <w:szCs w:val="24"/>
                <w:lang w:eastAsia="fr-FR"/>
              </w:rPr>
            </w:pPr>
          </w:p>
        </w:tc>
      </w:tr>
      <w:tr w:rsidR="004E6E37" w:rsidRPr="00637DED" w14:paraId="050385C0" w14:textId="77777777" w:rsidTr="00464BB3">
        <w:trPr>
          <w:trHeight w:val="7335"/>
        </w:trPr>
        <w:tc>
          <w:tcPr>
            <w:tcW w:w="0" w:type="auto"/>
            <w:shd w:val="clear" w:color="auto" w:fill="FFFFFF"/>
            <w:tcMar>
              <w:top w:w="35" w:type="dxa"/>
              <w:left w:w="35" w:type="dxa"/>
              <w:bottom w:w="35" w:type="dxa"/>
              <w:right w:w="35" w:type="dxa"/>
            </w:tcMar>
            <w:vAlign w:val="center"/>
            <w:hideMark/>
          </w:tcPr>
          <w:p w14:paraId="1EF2E266" w14:textId="77777777" w:rsidR="004E6E37" w:rsidRPr="00637DED" w:rsidRDefault="004E6E37" w:rsidP="00464BB3">
            <w:pPr>
              <w:spacing w:after="120" w:line="240" w:lineRule="auto"/>
              <w:rPr>
                <w:rFonts w:cstheme="minorHAnsi"/>
                <w:b/>
                <w:bCs/>
                <w:u w:val="single"/>
              </w:rPr>
            </w:pPr>
            <w:r w:rsidRPr="00637DED">
              <w:rPr>
                <w:rFonts w:cstheme="minorHAnsi"/>
                <w:b/>
                <w:bCs/>
                <w:u w:val="single"/>
              </w:rPr>
              <w:t>CONDITIONS DE RECRUTEMENT</w:t>
            </w:r>
          </w:p>
          <w:p w14:paraId="66E4254A" w14:textId="77777777" w:rsidR="004E6E37" w:rsidRPr="00637DED" w:rsidRDefault="004E6E37" w:rsidP="004E6E37">
            <w:pPr>
              <w:pStyle w:val="Paragraphedeliste"/>
              <w:numPr>
                <w:ilvl w:val="0"/>
                <w:numId w:val="5"/>
              </w:numPr>
              <w:spacing w:after="0" w:line="240" w:lineRule="auto"/>
              <w:rPr>
                <w:rFonts w:cstheme="minorHAnsi"/>
                <w:b/>
                <w:bCs/>
                <w:u w:val="single"/>
              </w:rPr>
            </w:pPr>
            <w:r w:rsidRPr="00637DED">
              <w:rPr>
                <w:rFonts w:cstheme="minorHAnsi"/>
              </w:rPr>
              <w:t>Être titulaire au mini</w:t>
            </w:r>
            <w:r>
              <w:rPr>
                <w:rFonts w:cstheme="minorHAnsi"/>
              </w:rPr>
              <w:t>m</w:t>
            </w:r>
            <w:r w:rsidRPr="00637DED">
              <w:rPr>
                <w:rFonts w:cstheme="minorHAnsi"/>
              </w:rPr>
              <w:t xml:space="preserve">um Certificat d’Enseignement Secondaire </w:t>
            </w:r>
            <w:r>
              <w:rPr>
                <w:rFonts w:cstheme="minorHAnsi"/>
              </w:rPr>
              <w:t>inférieur ou</w:t>
            </w:r>
            <w:r w:rsidRPr="00637DED">
              <w:rPr>
                <w:rFonts w:cstheme="minorHAnsi"/>
              </w:rPr>
              <w:t xml:space="preserve"> d’un Certificat d’Enseignement Secondaire Supérieur (CESS) </w:t>
            </w:r>
            <w:r>
              <w:rPr>
                <w:rFonts w:cstheme="minorHAnsi"/>
              </w:rPr>
              <w:t>dans la spécialité à exercer ou une autre spécialité mais accompagné d’une expérience professionnelle d’au moins 5 ans dans la spécialité à exercer ;</w:t>
            </w:r>
          </w:p>
          <w:p w14:paraId="5977779A" w14:textId="77777777" w:rsidR="004E6E37" w:rsidRPr="00637DED" w:rsidRDefault="004E6E37" w:rsidP="004E6E37">
            <w:pPr>
              <w:pStyle w:val="Paragraphedeliste"/>
              <w:numPr>
                <w:ilvl w:val="0"/>
                <w:numId w:val="5"/>
              </w:numPr>
              <w:spacing w:after="0" w:line="240" w:lineRule="auto"/>
              <w:rPr>
                <w:rFonts w:cstheme="minorHAnsi"/>
              </w:rPr>
            </w:pPr>
            <w:r w:rsidRPr="00637DED">
              <w:rPr>
                <w:rFonts w:cstheme="minorHAnsi"/>
              </w:rPr>
              <w:t>Être en possession du permis B</w:t>
            </w:r>
            <w:r>
              <w:rPr>
                <w:rFonts w:cstheme="minorHAnsi"/>
              </w:rPr>
              <w:t> ;</w:t>
            </w:r>
          </w:p>
          <w:p w14:paraId="5734221D" w14:textId="77777777" w:rsidR="004E6E37" w:rsidRPr="00637DED" w:rsidRDefault="004E6E37" w:rsidP="004E6E37">
            <w:pPr>
              <w:pStyle w:val="Paragraphedeliste"/>
              <w:numPr>
                <w:ilvl w:val="0"/>
                <w:numId w:val="5"/>
              </w:numPr>
              <w:spacing w:after="0" w:line="240" w:lineRule="auto"/>
              <w:rPr>
                <w:rFonts w:cstheme="minorHAnsi"/>
                <w:b/>
                <w:bCs/>
                <w:u w:val="single"/>
              </w:rPr>
            </w:pPr>
            <w:r w:rsidRPr="00637DED">
              <w:rPr>
                <w:rFonts w:cstheme="minorHAnsi"/>
              </w:rPr>
              <w:t xml:space="preserve">Réussir un examen </w:t>
            </w:r>
            <w:r>
              <w:rPr>
                <w:rFonts w:cstheme="minorHAnsi"/>
              </w:rPr>
              <w:t>de pratique professionnelle</w:t>
            </w:r>
            <w:r w:rsidRPr="00637DED">
              <w:rPr>
                <w:rFonts w:cstheme="minorHAnsi"/>
              </w:rPr>
              <w:t xml:space="preserve"> et un examen oral.  Seront considérés comme ayant satisfait, les candidats qui auront obtenu 50% des points dans chacune des deux épreuves et 60% sur l’ensemble de celles-ci.</w:t>
            </w:r>
          </w:p>
          <w:p w14:paraId="060DA435" w14:textId="77777777" w:rsidR="004E6E37" w:rsidRPr="00637DED" w:rsidRDefault="004E6E37" w:rsidP="00464BB3">
            <w:pPr>
              <w:spacing w:after="0" w:line="240" w:lineRule="auto"/>
              <w:rPr>
                <w:rFonts w:cstheme="minorHAnsi"/>
                <w:b/>
                <w:bCs/>
                <w:u w:val="single"/>
              </w:rPr>
            </w:pPr>
          </w:p>
          <w:p w14:paraId="5461276C" w14:textId="77777777" w:rsidR="004E6E37" w:rsidRPr="00637DED" w:rsidRDefault="004E6E37" w:rsidP="00464BB3">
            <w:pPr>
              <w:spacing w:after="120" w:line="240" w:lineRule="auto"/>
              <w:rPr>
                <w:rFonts w:cstheme="minorHAnsi"/>
                <w:b/>
                <w:bCs/>
              </w:rPr>
            </w:pPr>
            <w:r w:rsidRPr="00637DED">
              <w:rPr>
                <w:rFonts w:cstheme="minorHAnsi"/>
                <w:b/>
                <w:bCs/>
                <w:u w:val="single"/>
              </w:rPr>
              <w:t>MISSIONS</w:t>
            </w:r>
            <w:r>
              <w:rPr>
                <w:rFonts w:cstheme="minorHAnsi"/>
                <w:b/>
                <w:bCs/>
                <w:u w:val="single"/>
              </w:rPr>
              <w:t xml:space="preserve"> PRINCIPALES</w:t>
            </w:r>
          </w:p>
          <w:p w14:paraId="2E322D7B" w14:textId="77777777" w:rsidR="004E6E37" w:rsidRDefault="004E6E37" w:rsidP="00464BB3">
            <w:pPr>
              <w:pStyle w:val="Sansinterligne"/>
            </w:pPr>
            <w:r>
              <w:t xml:space="preserve">En tant que mécanicien communal, sous l’autorité du responsable du service technique et/ou de la direction générale, l’agent assure l’entretien, la maintenance, le diagnostic et la réparation du charroi communal ainsi que des équipements motorisés et du matériel technique, afin de garantir leur bon fonctionnement, la sécurité des utilisateurs et la continuité des services communaux. </w:t>
            </w:r>
          </w:p>
          <w:p w14:paraId="560799F4" w14:textId="77777777" w:rsidR="004E6E37" w:rsidRPr="008C414E" w:rsidRDefault="004E6E37" w:rsidP="00464BB3">
            <w:pPr>
              <w:pStyle w:val="Sansinterligne"/>
            </w:pPr>
          </w:p>
          <w:p w14:paraId="7CAA1069" w14:textId="77777777" w:rsidR="004E6E37" w:rsidRPr="00637DED" w:rsidRDefault="004E6E37" w:rsidP="00464BB3">
            <w:pPr>
              <w:spacing w:after="120" w:line="240" w:lineRule="auto"/>
              <w:rPr>
                <w:rFonts w:cstheme="minorHAnsi"/>
              </w:rPr>
            </w:pPr>
            <w:r w:rsidRPr="00637DED">
              <w:rPr>
                <w:rFonts w:cstheme="minorHAnsi"/>
                <w:b/>
                <w:bCs/>
                <w:u w:val="single"/>
              </w:rPr>
              <w:t>COMPETENCES ATTENDUES</w:t>
            </w:r>
            <w:r w:rsidRPr="00637DED">
              <w:rPr>
                <w:rFonts w:cstheme="minorHAnsi"/>
              </w:rPr>
              <w:t> :</w:t>
            </w:r>
          </w:p>
          <w:p w14:paraId="23448621" w14:textId="77777777" w:rsidR="004E6E37" w:rsidRPr="00897404" w:rsidRDefault="004E6E37" w:rsidP="004E6E37">
            <w:pPr>
              <w:pStyle w:val="Paragraphedeliste"/>
              <w:numPr>
                <w:ilvl w:val="0"/>
                <w:numId w:val="4"/>
              </w:numPr>
              <w:spacing w:after="0" w:line="240" w:lineRule="auto"/>
              <w:rPr>
                <w:rFonts w:cstheme="minorHAnsi"/>
              </w:rPr>
            </w:pPr>
            <w:bookmarkStart w:id="0" w:name="_Hlk224202979"/>
            <w:r w:rsidRPr="00897404">
              <w:rPr>
                <w:rFonts w:cstheme="minorHAnsi"/>
              </w:rPr>
              <w:t xml:space="preserve">Assurer l’entretien préventif et curatif des véhicules communaux (camionnettes, camions, balayeuses, tondeuses, machines, etc.) ; </w:t>
            </w:r>
          </w:p>
          <w:p w14:paraId="16DA6EBE"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Diagnostiquer les pannes mécaniques, électriques et hydrauliques ; </w:t>
            </w:r>
          </w:p>
          <w:p w14:paraId="54D71ED4"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Effectuer les réparations nécessaires ou proposer des solutions techniques adaptées ; </w:t>
            </w:r>
          </w:p>
          <w:p w14:paraId="5BC68082"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Réaliser les contrôles réguliers du matériel et veiller à son bon état de fonctionnement ; </w:t>
            </w:r>
          </w:p>
          <w:p w14:paraId="693CDEBB"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Planifier les entretiens périodiques et assurer leur suivi administratif ; </w:t>
            </w:r>
          </w:p>
          <w:p w14:paraId="5F398E2A"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Préparer les véhicules pour les contrôles techniques ; </w:t>
            </w:r>
          </w:p>
          <w:p w14:paraId="3E0FC01E"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Gérer les stocks de pièces détachées, outils et consommables ; </w:t>
            </w:r>
          </w:p>
          <w:p w14:paraId="7D4A1716"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Effectuer les commandes nécessaires en collaboration avec la hiérarchie ; </w:t>
            </w:r>
          </w:p>
          <w:p w14:paraId="1E649F2E"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Participer ponctuellement aux activités du service technique selon les besoins.</w:t>
            </w:r>
          </w:p>
          <w:p w14:paraId="153B68AD"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 xml:space="preserve">Être capable polyvalence, ordre, aptitude à travailler en équipe mais également de façon </w:t>
            </w:r>
            <w:r w:rsidRPr="00897404">
              <w:rPr>
                <w:rFonts w:cstheme="minorHAnsi"/>
                <w:u w:val="single"/>
              </w:rPr>
              <w:t>autonome et</w:t>
            </w:r>
            <w:r w:rsidRPr="00897404">
              <w:rPr>
                <w:rFonts w:cstheme="minorHAnsi"/>
              </w:rPr>
              <w:t xml:space="preserve"> </w:t>
            </w:r>
            <w:r w:rsidRPr="00897404">
              <w:rPr>
                <w:rFonts w:cstheme="minorHAnsi"/>
                <w:u w:val="single"/>
              </w:rPr>
              <w:t>avec rigueur</w:t>
            </w:r>
            <w:r w:rsidRPr="00897404">
              <w:rPr>
                <w:rFonts w:cstheme="minorHAnsi"/>
              </w:rPr>
              <w:t> ;</w:t>
            </w:r>
          </w:p>
          <w:p w14:paraId="232B7AD5" w14:textId="77777777" w:rsidR="004E6E37" w:rsidRPr="00897404" w:rsidRDefault="004E6E37" w:rsidP="004E6E37">
            <w:pPr>
              <w:pStyle w:val="Paragraphedeliste"/>
              <w:numPr>
                <w:ilvl w:val="0"/>
                <w:numId w:val="4"/>
              </w:numPr>
              <w:spacing w:after="0" w:line="240" w:lineRule="auto"/>
              <w:rPr>
                <w:rFonts w:cstheme="minorHAnsi"/>
              </w:rPr>
            </w:pPr>
            <w:r w:rsidRPr="00897404">
              <w:rPr>
                <w:rFonts w:cstheme="minorHAnsi"/>
              </w:rPr>
              <w:t>Être capable d’initiative, organisation gestion des priorités ;</w:t>
            </w:r>
          </w:p>
          <w:p w14:paraId="561409E1" w14:textId="77777777" w:rsidR="004E6E37" w:rsidRPr="00897404" w:rsidRDefault="004E6E37" w:rsidP="004E6E37">
            <w:pPr>
              <w:pStyle w:val="NormalWeb"/>
              <w:numPr>
                <w:ilvl w:val="0"/>
                <w:numId w:val="4"/>
              </w:numPr>
              <w:shd w:val="clear" w:color="auto" w:fill="FFFFFF"/>
              <w:spacing w:before="0" w:beforeAutospacing="0" w:after="0" w:afterAutospacing="0"/>
              <w:rPr>
                <w:rFonts w:asciiTheme="minorHAnsi" w:eastAsiaTheme="minorEastAsia" w:hAnsiTheme="minorHAnsi" w:cstheme="minorHAnsi"/>
                <w:sz w:val="22"/>
                <w:szCs w:val="22"/>
              </w:rPr>
            </w:pPr>
            <w:r w:rsidRPr="00897404">
              <w:rPr>
                <w:rFonts w:asciiTheme="minorHAnsi" w:eastAsiaTheme="minorEastAsia" w:hAnsiTheme="minorHAnsi" w:cstheme="minorHAnsi"/>
                <w:sz w:val="22"/>
                <w:szCs w:val="22"/>
              </w:rPr>
              <w:t>Être capable de rédiger des demandes de prix, envoyer des mails ;</w:t>
            </w:r>
          </w:p>
          <w:p w14:paraId="59CBE809" w14:textId="77777777" w:rsidR="004E6E37" w:rsidRPr="00897404" w:rsidRDefault="004E6E37" w:rsidP="004E6E37">
            <w:pPr>
              <w:pStyle w:val="NormalWeb"/>
              <w:numPr>
                <w:ilvl w:val="0"/>
                <w:numId w:val="4"/>
              </w:numPr>
              <w:shd w:val="clear" w:color="auto" w:fill="FFFFFF"/>
              <w:spacing w:before="0" w:beforeAutospacing="0" w:after="0" w:afterAutospacing="0"/>
              <w:rPr>
                <w:rFonts w:asciiTheme="minorHAnsi" w:eastAsiaTheme="minorEastAsia" w:hAnsiTheme="minorHAnsi" w:cstheme="minorHAnsi"/>
                <w:sz w:val="22"/>
                <w:szCs w:val="22"/>
              </w:rPr>
            </w:pPr>
            <w:r w:rsidRPr="00897404">
              <w:rPr>
                <w:rFonts w:asciiTheme="minorHAnsi" w:eastAsiaTheme="minorEastAsia" w:hAnsiTheme="minorHAnsi" w:cstheme="minorHAnsi"/>
                <w:sz w:val="22"/>
                <w:szCs w:val="22"/>
              </w:rPr>
              <w:t>Respecter des procédures qui lui seront expliquées ;</w:t>
            </w:r>
          </w:p>
          <w:p w14:paraId="7E917F4D" w14:textId="77777777" w:rsidR="004E6E37" w:rsidRPr="00897404" w:rsidRDefault="004E6E37" w:rsidP="004E6E37">
            <w:pPr>
              <w:numPr>
                <w:ilvl w:val="0"/>
                <w:numId w:val="4"/>
              </w:numPr>
              <w:shd w:val="clear" w:color="auto" w:fill="FFFFFF"/>
              <w:spacing w:before="100" w:beforeAutospacing="1" w:after="100" w:afterAutospacing="1" w:line="240" w:lineRule="auto"/>
              <w:rPr>
                <w:rFonts w:cstheme="minorHAnsi"/>
              </w:rPr>
            </w:pPr>
            <w:r w:rsidRPr="00897404">
              <w:rPr>
                <w:rFonts w:cstheme="minorHAnsi"/>
              </w:rPr>
              <w:t>Réaliser de nombreux assemblages nécessitant un travail de soudure</w:t>
            </w:r>
          </w:p>
          <w:p w14:paraId="2ECDAB9A" w14:textId="77777777" w:rsidR="004E6E37" w:rsidRPr="00DB63D1" w:rsidRDefault="004E6E37" w:rsidP="00464BB3">
            <w:pPr>
              <w:pStyle w:val="NormalWeb"/>
              <w:shd w:val="clear" w:color="auto" w:fill="FFFFFF"/>
              <w:rPr>
                <w:rFonts w:asciiTheme="minorHAnsi" w:eastAsiaTheme="minorEastAsia" w:hAnsiTheme="minorHAnsi" w:cstheme="minorHAnsi"/>
                <w:b/>
                <w:bCs/>
                <w:sz w:val="22"/>
                <w:szCs w:val="22"/>
                <w:u w:val="single"/>
              </w:rPr>
            </w:pPr>
            <w:r w:rsidRPr="00DB63D1">
              <w:rPr>
                <w:rFonts w:asciiTheme="minorHAnsi" w:eastAsiaTheme="minorEastAsia" w:hAnsiTheme="minorHAnsi" w:cstheme="minorHAnsi"/>
                <w:b/>
                <w:bCs/>
                <w:sz w:val="22"/>
                <w:szCs w:val="22"/>
                <w:u w:val="single"/>
              </w:rPr>
              <w:t>ATOUTS :</w:t>
            </w:r>
          </w:p>
          <w:p w14:paraId="233D0BE3" w14:textId="77777777" w:rsidR="004E6E37" w:rsidRPr="00637DED" w:rsidRDefault="004E6E37" w:rsidP="004E6E37">
            <w:pPr>
              <w:pStyle w:val="NormalWeb"/>
              <w:numPr>
                <w:ilvl w:val="0"/>
                <w:numId w:val="5"/>
              </w:numPr>
              <w:shd w:val="clear" w:color="auto" w:fill="FFFFFF"/>
              <w:spacing w:before="0" w:beforeAutospacing="0" w:after="0" w:afterAutospacing="0"/>
              <w:rPr>
                <w:rFonts w:asciiTheme="minorHAnsi" w:eastAsiaTheme="minorEastAsia" w:hAnsiTheme="minorHAnsi" w:cstheme="minorHAnsi"/>
                <w:sz w:val="22"/>
                <w:szCs w:val="22"/>
              </w:rPr>
            </w:pPr>
            <w:r>
              <w:rPr>
                <w:rFonts w:asciiTheme="minorHAnsi" w:eastAsiaTheme="minorEastAsia" w:hAnsiTheme="minorHAnsi" w:cstheme="minorHAnsi"/>
                <w:sz w:val="22"/>
                <w:szCs w:val="22"/>
              </w:rPr>
              <w:t>Être en possession du permis C</w:t>
            </w:r>
          </w:p>
          <w:bookmarkEnd w:id="0"/>
          <w:p w14:paraId="77FDCE3D" w14:textId="77777777" w:rsidR="004E6E37" w:rsidRPr="00637DED" w:rsidRDefault="004E6E37" w:rsidP="00464BB3">
            <w:pPr>
              <w:pStyle w:val="NormalWeb"/>
              <w:shd w:val="clear" w:color="auto" w:fill="FFFFFF"/>
              <w:ind w:left="780"/>
              <w:rPr>
                <w:rFonts w:asciiTheme="minorHAnsi" w:eastAsiaTheme="minorEastAsia" w:hAnsiTheme="minorHAnsi" w:cstheme="minorHAnsi"/>
                <w:sz w:val="22"/>
                <w:szCs w:val="22"/>
              </w:rPr>
            </w:pPr>
          </w:p>
          <w:p w14:paraId="5EDE0500" w14:textId="77777777" w:rsidR="004E6E37" w:rsidRPr="00637DED" w:rsidRDefault="004E6E37" w:rsidP="00464BB3">
            <w:pPr>
              <w:pStyle w:val="NormalWeb"/>
              <w:shd w:val="clear" w:color="auto" w:fill="FFFFFF"/>
              <w:rPr>
                <w:rFonts w:asciiTheme="minorHAnsi" w:eastAsiaTheme="minorEastAsia" w:hAnsiTheme="minorHAnsi" w:cstheme="minorHAnsi"/>
                <w:b/>
                <w:bCs/>
                <w:sz w:val="22"/>
                <w:szCs w:val="22"/>
                <w:u w:val="single"/>
              </w:rPr>
            </w:pPr>
            <w:r w:rsidRPr="00637DED">
              <w:rPr>
                <w:rFonts w:asciiTheme="minorHAnsi" w:eastAsiaTheme="minorEastAsia" w:hAnsiTheme="minorHAnsi" w:cstheme="minorHAnsi"/>
                <w:b/>
                <w:bCs/>
                <w:sz w:val="22"/>
                <w:szCs w:val="22"/>
                <w:u w:val="single"/>
              </w:rPr>
              <w:lastRenderedPageBreak/>
              <w:t>AVANTAGES</w:t>
            </w:r>
          </w:p>
          <w:p w14:paraId="0672C12C" w14:textId="77777777" w:rsidR="004E6E37" w:rsidRDefault="004E6E37" w:rsidP="004E6E37">
            <w:pPr>
              <w:pStyle w:val="NormalWeb"/>
              <w:numPr>
                <w:ilvl w:val="0"/>
                <w:numId w:val="5"/>
              </w:numPr>
              <w:shd w:val="clear" w:color="auto" w:fill="FFFFFF"/>
              <w:spacing w:before="0" w:beforeAutospacing="0" w:after="0" w:afterAutospacing="0"/>
              <w:rPr>
                <w:rFonts w:asciiTheme="minorHAnsi" w:eastAsiaTheme="minorEastAsia" w:hAnsiTheme="minorHAnsi" w:cstheme="minorHAnsi"/>
                <w:sz w:val="22"/>
                <w:szCs w:val="22"/>
              </w:rPr>
            </w:pPr>
            <w:r w:rsidRPr="00637DED">
              <w:rPr>
                <w:rFonts w:asciiTheme="minorHAnsi" w:eastAsiaTheme="minorEastAsia" w:hAnsiTheme="minorHAnsi" w:cstheme="minorHAnsi"/>
                <w:sz w:val="22"/>
                <w:szCs w:val="22"/>
              </w:rPr>
              <w:t>Rémunération sur base de l’échelle D</w:t>
            </w:r>
            <w:r>
              <w:rPr>
                <w:rFonts w:asciiTheme="minorHAnsi" w:eastAsiaTheme="minorEastAsia" w:hAnsiTheme="minorHAnsi" w:cstheme="minorHAnsi"/>
                <w:sz w:val="22"/>
                <w:szCs w:val="22"/>
              </w:rPr>
              <w:t>2</w:t>
            </w:r>
            <w:r w:rsidRPr="00637DED">
              <w:rPr>
                <w:rFonts w:asciiTheme="minorHAnsi" w:eastAsiaTheme="minorEastAsia" w:hAnsiTheme="minorHAnsi" w:cstheme="minorHAnsi"/>
                <w:sz w:val="22"/>
                <w:szCs w:val="22"/>
              </w:rPr>
              <w:t xml:space="preserve"> ou D</w:t>
            </w:r>
            <w:r>
              <w:rPr>
                <w:rFonts w:asciiTheme="minorHAnsi" w:eastAsiaTheme="minorEastAsia" w:hAnsiTheme="minorHAnsi" w:cstheme="minorHAnsi"/>
                <w:sz w:val="22"/>
                <w:szCs w:val="22"/>
              </w:rPr>
              <w:t>4</w:t>
            </w:r>
            <w:r w:rsidRPr="00637DED">
              <w:rPr>
                <w:rFonts w:asciiTheme="minorHAnsi" w:eastAsiaTheme="minorEastAsia" w:hAnsiTheme="minorHAnsi" w:cstheme="minorHAnsi"/>
                <w:sz w:val="22"/>
                <w:szCs w:val="22"/>
              </w:rPr>
              <w:t xml:space="preserve"> en fonction du diplôme</w:t>
            </w:r>
            <w:r>
              <w:rPr>
                <w:rFonts w:asciiTheme="minorHAnsi" w:eastAsiaTheme="minorEastAsia" w:hAnsiTheme="minorHAnsi" w:cstheme="minorHAnsi"/>
                <w:sz w:val="22"/>
                <w:szCs w:val="22"/>
              </w:rPr>
              <w:t> ;</w:t>
            </w:r>
          </w:p>
          <w:p w14:paraId="7B69653C" w14:textId="77777777" w:rsidR="004E6E37" w:rsidRDefault="004E6E37" w:rsidP="004E6E37">
            <w:pPr>
              <w:pStyle w:val="NormalWeb"/>
              <w:numPr>
                <w:ilvl w:val="0"/>
                <w:numId w:val="5"/>
              </w:numPr>
              <w:shd w:val="clear" w:color="auto" w:fill="FFFFFF"/>
              <w:spacing w:before="0" w:beforeAutospacing="0" w:after="0" w:afterAutospacing="0"/>
              <w:rPr>
                <w:rFonts w:asciiTheme="minorHAnsi" w:eastAsiaTheme="minorEastAsia" w:hAnsiTheme="minorHAnsi" w:cstheme="minorHAnsi"/>
                <w:sz w:val="22"/>
                <w:szCs w:val="22"/>
              </w:rPr>
            </w:pPr>
            <w:r w:rsidRPr="00637DED">
              <w:rPr>
                <w:rFonts w:asciiTheme="minorHAnsi" w:eastAsiaTheme="minorEastAsia" w:hAnsiTheme="minorHAnsi" w:cstheme="minorHAnsi"/>
                <w:sz w:val="22"/>
                <w:szCs w:val="22"/>
              </w:rPr>
              <w:t>2</w:t>
            </w:r>
            <w:r w:rsidRPr="00637DED">
              <w:rPr>
                <w:rFonts w:asciiTheme="minorHAnsi" w:eastAsiaTheme="minorEastAsia" w:hAnsiTheme="minorHAnsi" w:cstheme="minorHAnsi"/>
                <w:sz w:val="22"/>
                <w:szCs w:val="22"/>
                <w:vertAlign w:val="superscript"/>
              </w:rPr>
              <w:t>ème</w:t>
            </w:r>
            <w:r w:rsidRPr="00637DED">
              <w:rPr>
                <w:rFonts w:asciiTheme="minorHAnsi" w:eastAsiaTheme="minorEastAsia" w:hAnsiTheme="minorHAnsi" w:cstheme="minorHAnsi"/>
                <w:sz w:val="22"/>
                <w:szCs w:val="22"/>
              </w:rPr>
              <w:t xml:space="preserve"> pilier de pension</w:t>
            </w:r>
            <w:r>
              <w:rPr>
                <w:rFonts w:asciiTheme="minorHAnsi" w:eastAsiaTheme="minorEastAsia" w:hAnsiTheme="minorHAnsi" w:cstheme="minorHAnsi"/>
                <w:sz w:val="22"/>
                <w:szCs w:val="22"/>
              </w:rPr>
              <w:t> ;</w:t>
            </w:r>
          </w:p>
          <w:p w14:paraId="155DAE1A" w14:textId="77777777" w:rsidR="004E6E37" w:rsidRDefault="004E6E37" w:rsidP="004E6E37">
            <w:pPr>
              <w:pStyle w:val="NormalWeb"/>
              <w:numPr>
                <w:ilvl w:val="0"/>
                <w:numId w:val="5"/>
              </w:numPr>
              <w:shd w:val="clear" w:color="auto" w:fill="FFFFFF"/>
              <w:spacing w:before="0" w:beforeAutospacing="0" w:after="0" w:afterAutospacing="0"/>
              <w:rPr>
                <w:rFonts w:asciiTheme="minorHAnsi" w:eastAsiaTheme="minorEastAsia" w:hAnsiTheme="minorHAnsi" w:cstheme="minorHAnsi"/>
                <w:sz w:val="22"/>
                <w:szCs w:val="22"/>
              </w:rPr>
            </w:pPr>
            <w:r>
              <w:rPr>
                <w:rFonts w:asciiTheme="minorHAnsi" w:eastAsiaTheme="minorEastAsia" w:hAnsiTheme="minorHAnsi" w:cstheme="minorHAnsi"/>
                <w:sz w:val="22"/>
                <w:szCs w:val="22"/>
              </w:rPr>
              <w:t>Affiliation au service social collectif ;</w:t>
            </w:r>
          </w:p>
          <w:p w14:paraId="45ECE64C" w14:textId="77777777" w:rsidR="004E6E37" w:rsidRDefault="004E6E37" w:rsidP="004E6E37">
            <w:pPr>
              <w:pStyle w:val="NormalWeb"/>
              <w:numPr>
                <w:ilvl w:val="0"/>
                <w:numId w:val="5"/>
              </w:numPr>
              <w:shd w:val="clear" w:color="auto" w:fill="FFFFFF"/>
              <w:spacing w:before="0" w:beforeAutospacing="0" w:after="0" w:afterAutospacing="0"/>
              <w:rPr>
                <w:rFonts w:asciiTheme="minorHAnsi" w:eastAsiaTheme="minorEastAsia" w:hAnsiTheme="minorHAnsi" w:cstheme="minorHAnsi"/>
                <w:sz w:val="22"/>
                <w:szCs w:val="22"/>
              </w:rPr>
            </w:pPr>
            <w:r>
              <w:rPr>
                <w:rFonts w:asciiTheme="minorHAnsi" w:eastAsiaTheme="minorEastAsia" w:hAnsiTheme="minorHAnsi" w:cstheme="minorHAnsi"/>
                <w:sz w:val="22"/>
                <w:szCs w:val="22"/>
              </w:rPr>
              <w:t>Valorisation des années d’ancienneté reprises dans le secteur public.  Au niveau du secteur privé, prise en compte de l’ancienneté pour un maximum de 10 années si le travail est en lien avec la fonction proposée.</w:t>
            </w:r>
          </w:p>
          <w:p w14:paraId="2C4BDD0F" w14:textId="77777777" w:rsidR="004E6E37" w:rsidRDefault="004E6E37" w:rsidP="00464BB3">
            <w:pPr>
              <w:spacing w:after="0" w:line="240" w:lineRule="auto"/>
              <w:rPr>
                <w:rFonts w:cstheme="minorHAnsi"/>
              </w:rPr>
            </w:pPr>
          </w:p>
          <w:p w14:paraId="756C4E0E" w14:textId="77777777" w:rsidR="004E6E37" w:rsidRPr="00637DED" w:rsidRDefault="004E6E37" w:rsidP="00464BB3">
            <w:pPr>
              <w:spacing w:after="0" w:line="240" w:lineRule="auto"/>
              <w:rPr>
                <w:rFonts w:cstheme="minorHAnsi"/>
              </w:rPr>
            </w:pPr>
            <w:r w:rsidRPr="00637DED">
              <w:rPr>
                <w:rFonts w:cstheme="minorHAnsi"/>
              </w:rPr>
              <w:t xml:space="preserve">Le descriptif de fonction détaillé </w:t>
            </w:r>
            <w:r>
              <w:rPr>
                <w:rFonts w:cstheme="minorHAnsi"/>
              </w:rPr>
              <w:t>ainsi qu’une simulation salariale peuvent être demandés</w:t>
            </w:r>
            <w:r w:rsidRPr="00637DED">
              <w:rPr>
                <w:rFonts w:cstheme="minorHAnsi"/>
              </w:rPr>
              <w:t xml:space="preserve"> auprès de Mme Nadeige Englebert – </w:t>
            </w:r>
            <w:r w:rsidRPr="00637DED">
              <w:rPr>
                <w:rFonts w:cstheme="minorHAnsi"/>
              </w:rPr>
              <w:sym w:font="Wingdings" w:char="F02A"/>
            </w:r>
            <w:r w:rsidRPr="00637DED">
              <w:rPr>
                <w:rFonts w:cstheme="minorHAnsi"/>
              </w:rPr>
              <w:t xml:space="preserve"> </w:t>
            </w:r>
            <w:hyperlink r:id="rId8" w:history="1">
              <w:r w:rsidRPr="00637DED">
                <w:rPr>
                  <w:rStyle w:val="Lienhypertexte"/>
                  <w:rFonts w:cstheme="minorHAnsi"/>
                </w:rPr>
                <w:t>NEN@troisponts.be</w:t>
              </w:r>
            </w:hyperlink>
            <w:r>
              <w:t xml:space="preserve"> </w:t>
            </w:r>
          </w:p>
          <w:p w14:paraId="56FB6579" w14:textId="77777777" w:rsidR="004E6E37" w:rsidRDefault="004E6E37" w:rsidP="00464BB3">
            <w:pPr>
              <w:spacing w:after="0" w:line="240" w:lineRule="auto"/>
              <w:rPr>
                <w:rFonts w:eastAsia="Times New Roman" w:cstheme="minorHAnsi"/>
                <w:lang w:eastAsia="fr-FR"/>
              </w:rPr>
            </w:pPr>
          </w:p>
          <w:p w14:paraId="0570AC80" w14:textId="77777777" w:rsidR="004E6E37" w:rsidRDefault="004E6E37" w:rsidP="00464BB3">
            <w:pPr>
              <w:spacing w:after="0" w:line="240" w:lineRule="auto"/>
              <w:rPr>
                <w:rFonts w:eastAsia="Times New Roman" w:cstheme="minorHAnsi"/>
                <w:b/>
                <w:bCs/>
                <w:u w:val="single"/>
                <w:lang w:eastAsia="fr-FR"/>
              </w:rPr>
            </w:pPr>
            <w:r w:rsidRPr="00637DED">
              <w:rPr>
                <w:rFonts w:eastAsia="Times New Roman" w:cstheme="minorHAnsi"/>
                <w:b/>
                <w:bCs/>
                <w:u w:val="single"/>
                <w:lang w:eastAsia="fr-FR"/>
              </w:rPr>
              <w:t>INTERESSE(E) ?</w:t>
            </w:r>
          </w:p>
          <w:p w14:paraId="4E96604C" w14:textId="77777777" w:rsidR="004E6E37" w:rsidRPr="00637DED" w:rsidRDefault="004E6E37" w:rsidP="00464BB3">
            <w:pPr>
              <w:spacing w:after="0" w:line="240" w:lineRule="auto"/>
              <w:rPr>
                <w:rFonts w:eastAsia="Times New Roman" w:cstheme="minorHAnsi"/>
                <w:b/>
                <w:bCs/>
                <w:u w:val="single"/>
                <w:lang w:eastAsia="fr-FR"/>
              </w:rPr>
            </w:pPr>
          </w:p>
          <w:p w14:paraId="79F92D7B" w14:textId="1523B0EA" w:rsidR="004E6E37" w:rsidRPr="005F0FE2" w:rsidRDefault="004E6E37" w:rsidP="00464BB3">
            <w:pPr>
              <w:spacing w:after="0" w:line="240" w:lineRule="auto"/>
              <w:rPr>
                <w:rFonts w:cstheme="minorHAnsi"/>
              </w:rPr>
            </w:pPr>
            <w:r w:rsidRPr="00637DED">
              <w:rPr>
                <w:rFonts w:cstheme="minorHAnsi"/>
              </w:rPr>
              <w:t>Les candidatures, accompagnées d’une lettre de motivation, d’un curriculum vitae</w:t>
            </w:r>
            <w:r>
              <w:rPr>
                <w:rFonts w:cstheme="minorHAnsi"/>
              </w:rPr>
              <w:t xml:space="preserve">, </w:t>
            </w:r>
            <w:r w:rsidRPr="00637DED">
              <w:rPr>
                <w:rFonts w:cstheme="minorHAnsi"/>
              </w:rPr>
              <w:t>d’une copie du diplôme</w:t>
            </w:r>
            <w:r>
              <w:rPr>
                <w:rFonts w:cstheme="minorHAnsi"/>
              </w:rPr>
              <w:t xml:space="preserve"> et du permis de conduire</w:t>
            </w:r>
            <w:r w:rsidRPr="00637DED">
              <w:rPr>
                <w:rFonts w:cstheme="minorHAnsi"/>
              </w:rPr>
              <w:t xml:space="preserve">, doivent être adressées, pour le </w:t>
            </w:r>
            <w:r>
              <w:rPr>
                <w:rFonts w:cstheme="minorHAnsi"/>
              </w:rPr>
              <w:t>30</w:t>
            </w:r>
            <w:r w:rsidRPr="00637DED">
              <w:rPr>
                <w:rFonts w:cstheme="minorHAnsi"/>
              </w:rPr>
              <w:t xml:space="preserve">/04/2026 au plus tard à midi au service du personnel, par mail </w:t>
            </w:r>
            <w:hyperlink r:id="rId9" w:history="1">
              <w:r w:rsidR="00832211" w:rsidRPr="004E7970">
                <w:rPr>
                  <w:rStyle w:val="Lienhypertexte"/>
                  <w:rFonts w:cstheme="minorHAnsi"/>
                </w:rPr>
                <w:t>NEN@troisponts.be</w:t>
              </w:r>
            </w:hyperlink>
            <w:r w:rsidR="00832211">
              <w:rPr>
                <w:rFonts w:cstheme="minorHAnsi"/>
              </w:rPr>
              <w:t xml:space="preserve"> </w:t>
            </w:r>
            <w:r w:rsidRPr="00832211">
              <w:rPr>
                <w:rStyle w:val="Lienhypertexte"/>
                <w:rFonts w:cstheme="minorHAnsi"/>
                <w:color w:val="auto"/>
                <w:u w:val="none"/>
              </w:rPr>
              <w:t>ou par courrier Rue des Ecoles 5 à 4980 Trois-Ponts.</w:t>
            </w:r>
          </w:p>
          <w:p w14:paraId="6752BAC5" w14:textId="77777777" w:rsidR="004E6E37" w:rsidRDefault="004E6E37" w:rsidP="00464BB3">
            <w:pPr>
              <w:spacing w:after="0" w:line="240" w:lineRule="auto"/>
              <w:rPr>
                <w:rFonts w:cstheme="minorHAnsi"/>
              </w:rPr>
            </w:pPr>
          </w:p>
          <w:p w14:paraId="6BD417C4" w14:textId="77777777" w:rsidR="004E6E37" w:rsidRPr="00637DED" w:rsidRDefault="004E6E37" w:rsidP="00464BB3">
            <w:pPr>
              <w:spacing w:after="0" w:line="240" w:lineRule="auto"/>
              <w:rPr>
                <w:rFonts w:cstheme="minorHAnsi"/>
              </w:rPr>
            </w:pPr>
          </w:p>
          <w:p w14:paraId="42A0B23D" w14:textId="52328A18" w:rsidR="004E6E37" w:rsidRDefault="004E6E37" w:rsidP="00464BB3">
            <w:pPr>
              <w:spacing w:after="0" w:line="240" w:lineRule="auto"/>
              <w:rPr>
                <w:rFonts w:cstheme="minorHAnsi"/>
              </w:rPr>
            </w:pPr>
            <w:r w:rsidRPr="00637DED">
              <w:rPr>
                <w:rFonts w:cstheme="minorHAnsi"/>
              </w:rPr>
              <w:t xml:space="preserve">Toute candidature incomplète, ne répondant pas aux conditions et compétences susvisées ou transmise hors délai ne </w:t>
            </w:r>
            <w:r>
              <w:rPr>
                <w:rFonts w:cstheme="minorHAnsi"/>
              </w:rPr>
              <w:t>sera</w:t>
            </w:r>
            <w:r w:rsidRPr="00637DED">
              <w:rPr>
                <w:rFonts w:cstheme="minorHAnsi"/>
              </w:rPr>
              <w:t xml:space="preserve"> pas </w:t>
            </w:r>
            <w:r>
              <w:rPr>
                <w:rFonts w:cstheme="minorHAnsi"/>
              </w:rPr>
              <w:t>prise en considération</w:t>
            </w:r>
          </w:p>
          <w:p w14:paraId="29E2A7B3" w14:textId="4B523F6F" w:rsidR="004E6E37" w:rsidRDefault="004E6E37" w:rsidP="00464BB3">
            <w:pPr>
              <w:spacing w:after="0" w:line="240" w:lineRule="auto"/>
              <w:rPr>
                <w:rFonts w:cstheme="minorHAnsi"/>
              </w:rPr>
            </w:pPr>
            <w:r>
              <w:rPr>
                <w:rFonts w:cstheme="minorHAnsi"/>
              </w:rPr>
              <w:t>Il sera réclamé au lauréat un extrait de casier judiciaire vierge datant de moins de 3 mois.</w:t>
            </w:r>
          </w:p>
          <w:p w14:paraId="77485A30" w14:textId="77777777" w:rsidR="004E6E37" w:rsidRDefault="004E6E37" w:rsidP="00464BB3">
            <w:pPr>
              <w:spacing w:after="0" w:line="240" w:lineRule="auto"/>
              <w:rPr>
                <w:rFonts w:cstheme="minorHAnsi"/>
              </w:rPr>
            </w:pPr>
          </w:p>
          <w:p w14:paraId="2DB8CD50" w14:textId="77777777" w:rsidR="004E6E37" w:rsidRPr="00637DED" w:rsidRDefault="004E6E37" w:rsidP="00464BB3">
            <w:pPr>
              <w:spacing w:after="0" w:line="240" w:lineRule="auto"/>
              <w:rPr>
                <w:rFonts w:cstheme="minorHAnsi"/>
              </w:rPr>
            </w:pPr>
          </w:p>
          <w:p w14:paraId="25A942DE" w14:textId="77777777" w:rsidR="004E6E37" w:rsidRPr="00637DED" w:rsidRDefault="004E6E37" w:rsidP="00464BB3">
            <w:pPr>
              <w:spacing w:after="0" w:line="240" w:lineRule="auto"/>
              <w:jc w:val="center"/>
              <w:rPr>
                <w:rFonts w:cstheme="minorHAnsi"/>
              </w:rPr>
            </w:pPr>
            <w:r w:rsidRPr="00637DED">
              <w:rPr>
                <w:rFonts w:cstheme="minorHAnsi"/>
              </w:rPr>
              <w:t>Par le Collège,</w:t>
            </w:r>
          </w:p>
          <w:p w14:paraId="6976F917" w14:textId="77777777" w:rsidR="004E6E37" w:rsidRPr="00637DED" w:rsidRDefault="004E6E37" w:rsidP="00464BB3">
            <w:pPr>
              <w:spacing w:after="0" w:line="240" w:lineRule="auto"/>
              <w:jc w:val="center"/>
              <w:rPr>
                <w:rFonts w:cstheme="minorHAnsi"/>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9"/>
              <w:gridCol w:w="2990"/>
              <w:gridCol w:w="3003"/>
            </w:tblGrid>
            <w:tr w:rsidR="004E6E37" w:rsidRPr="00637DED" w14:paraId="1E547BBD" w14:textId="77777777" w:rsidTr="00464BB3">
              <w:tc>
                <w:tcPr>
                  <w:tcW w:w="2999" w:type="dxa"/>
                </w:tcPr>
                <w:p w14:paraId="143EDB46" w14:textId="77777777" w:rsidR="004E6E37" w:rsidRPr="00637DED" w:rsidRDefault="004E6E37" w:rsidP="00464BB3">
                  <w:pPr>
                    <w:pStyle w:val="spip2"/>
                    <w:spacing w:before="0" w:after="0"/>
                    <w:jc w:val="center"/>
                    <w:rPr>
                      <w:rFonts w:asciiTheme="minorHAnsi" w:hAnsiTheme="minorHAnsi" w:cstheme="minorHAnsi"/>
                      <w:sz w:val="22"/>
                      <w:szCs w:val="22"/>
                    </w:rPr>
                  </w:pPr>
                  <w:r w:rsidRPr="00637DED">
                    <w:rPr>
                      <w:rFonts w:asciiTheme="minorHAnsi" w:hAnsiTheme="minorHAnsi" w:cstheme="minorHAnsi"/>
                      <w:sz w:val="22"/>
                      <w:szCs w:val="22"/>
                    </w:rPr>
                    <w:t>La Directrice générale,</w:t>
                  </w:r>
                </w:p>
                <w:p w14:paraId="4A6EBFD5" w14:textId="77777777" w:rsidR="004E6E37" w:rsidRPr="00637DED" w:rsidRDefault="004E6E37" w:rsidP="00464BB3">
                  <w:pPr>
                    <w:pStyle w:val="spip2"/>
                    <w:spacing w:before="0" w:after="0"/>
                    <w:jc w:val="center"/>
                    <w:rPr>
                      <w:rFonts w:asciiTheme="minorHAnsi" w:hAnsiTheme="minorHAnsi" w:cstheme="minorHAnsi"/>
                      <w:sz w:val="22"/>
                      <w:szCs w:val="22"/>
                    </w:rPr>
                  </w:pPr>
                  <w:r w:rsidRPr="00637DED">
                    <w:rPr>
                      <w:rFonts w:asciiTheme="minorHAnsi" w:hAnsiTheme="minorHAnsi" w:cstheme="minorHAnsi"/>
                      <w:sz w:val="22"/>
                      <w:szCs w:val="22"/>
                    </w:rPr>
                    <w:t xml:space="preserve">Sophie Graulich. </w:t>
                  </w:r>
                </w:p>
              </w:tc>
              <w:tc>
                <w:tcPr>
                  <w:tcW w:w="2990" w:type="dxa"/>
                </w:tcPr>
                <w:p w14:paraId="15C21916" w14:textId="77777777" w:rsidR="004E6E37" w:rsidRPr="00637DED" w:rsidRDefault="004E6E37" w:rsidP="00464BB3">
                  <w:pPr>
                    <w:pStyle w:val="spip2"/>
                    <w:spacing w:before="0" w:after="0"/>
                    <w:jc w:val="center"/>
                    <w:rPr>
                      <w:rFonts w:asciiTheme="minorHAnsi" w:hAnsiTheme="minorHAnsi" w:cstheme="minorHAnsi"/>
                      <w:sz w:val="22"/>
                      <w:szCs w:val="22"/>
                    </w:rPr>
                  </w:pPr>
                </w:p>
              </w:tc>
              <w:tc>
                <w:tcPr>
                  <w:tcW w:w="3003" w:type="dxa"/>
                </w:tcPr>
                <w:p w14:paraId="52491823" w14:textId="77777777" w:rsidR="004E6E37" w:rsidRPr="00637DED" w:rsidRDefault="004E6E37" w:rsidP="00464BB3">
                  <w:pPr>
                    <w:pStyle w:val="spip2"/>
                    <w:spacing w:before="0" w:after="0"/>
                    <w:jc w:val="center"/>
                    <w:rPr>
                      <w:rFonts w:asciiTheme="minorHAnsi" w:hAnsiTheme="minorHAnsi" w:cstheme="minorHAnsi"/>
                      <w:sz w:val="22"/>
                      <w:szCs w:val="22"/>
                    </w:rPr>
                  </w:pPr>
                  <w:r w:rsidRPr="00637DED">
                    <w:rPr>
                      <w:rFonts w:asciiTheme="minorHAnsi" w:hAnsiTheme="minorHAnsi" w:cstheme="minorHAnsi"/>
                      <w:sz w:val="22"/>
                      <w:szCs w:val="22"/>
                    </w:rPr>
                    <w:t>Le Bourgmestre,</w:t>
                  </w:r>
                </w:p>
                <w:p w14:paraId="592FEAED" w14:textId="77777777" w:rsidR="004E6E37" w:rsidRPr="00637DED" w:rsidRDefault="004E6E37" w:rsidP="00464BB3">
                  <w:pPr>
                    <w:pStyle w:val="spip2"/>
                    <w:spacing w:before="0" w:after="0"/>
                    <w:jc w:val="center"/>
                    <w:rPr>
                      <w:rFonts w:asciiTheme="minorHAnsi" w:hAnsiTheme="minorHAnsi" w:cstheme="minorHAnsi"/>
                      <w:sz w:val="22"/>
                      <w:szCs w:val="22"/>
                    </w:rPr>
                  </w:pPr>
                  <w:r w:rsidRPr="00637DED">
                    <w:rPr>
                      <w:rFonts w:asciiTheme="minorHAnsi" w:hAnsiTheme="minorHAnsi" w:cstheme="minorHAnsi"/>
                      <w:sz w:val="22"/>
                      <w:szCs w:val="22"/>
                    </w:rPr>
                    <w:t>Claude Legrand</w:t>
                  </w:r>
                </w:p>
              </w:tc>
            </w:tr>
          </w:tbl>
          <w:p w14:paraId="2A1BBBE2" w14:textId="77777777" w:rsidR="004E6E37" w:rsidRPr="00637DED" w:rsidRDefault="004E6E37" w:rsidP="00464BB3">
            <w:pPr>
              <w:spacing w:after="0" w:line="240" w:lineRule="auto"/>
              <w:rPr>
                <w:rFonts w:ascii="Arial" w:hAnsi="Arial" w:cs="Arial"/>
              </w:rPr>
            </w:pPr>
          </w:p>
        </w:tc>
      </w:tr>
    </w:tbl>
    <w:p w14:paraId="732ED683" w14:textId="77777777" w:rsidR="004E6E37" w:rsidRPr="00637DED" w:rsidRDefault="004E6E37" w:rsidP="004E6E37">
      <w:pPr>
        <w:rPr>
          <w:rFonts w:ascii="Arial" w:hAnsi="Arial" w:cs="Arial"/>
        </w:rPr>
      </w:pPr>
    </w:p>
    <w:p w14:paraId="0641A19A" w14:textId="5611BF72" w:rsidR="007833A2" w:rsidRPr="004E6E37" w:rsidRDefault="007833A2" w:rsidP="004E6E37">
      <w:pPr>
        <w:rPr>
          <w:rStyle w:val="Lienhypertexte"/>
          <w:color w:val="auto"/>
          <w:u w:val="none"/>
        </w:rPr>
      </w:pPr>
    </w:p>
    <w:sectPr w:rsidR="007833A2" w:rsidRPr="004E6E37" w:rsidSect="005533AD">
      <w:headerReference w:type="default" r:id="rId10"/>
      <w:footerReference w:type="default" r:id="rId11"/>
      <w:pgSz w:w="11906" w:h="16838"/>
      <w:pgMar w:top="720" w:right="720" w:bottom="720" w:left="720" w:header="709"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36392" w14:textId="77777777" w:rsidR="005A2309" w:rsidRDefault="005A2309" w:rsidP="008048DE">
      <w:pPr>
        <w:spacing w:after="0" w:line="240" w:lineRule="auto"/>
      </w:pPr>
      <w:r>
        <w:separator/>
      </w:r>
    </w:p>
  </w:endnote>
  <w:endnote w:type="continuationSeparator" w:id="0">
    <w:p w14:paraId="1534B47A" w14:textId="77777777" w:rsidR="005A2309" w:rsidRDefault="005A2309" w:rsidP="00804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C5835" w14:textId="77777777" w:rsidR="0058515A" w:rsidRDefault="0058515A">
    <w:pPr>
      <w:pStyle w:val="Pieddepage"/>
    </w:pPr>
    <w:r>
      <w:rPr>
        <w:rFonts w:cs="Arial"/>
        <w:noProof/>
        <w:lang w:eastAsia="fr-BE"/>
      </w:rPr>
      <w:drawing>
        <wp:anchor distT="0" distB="0" distL="114300" distR="114300" simplePos="0" relativeHeight="251661312" behindDoc="1" locked="0" layoutInCell="1" allowOverlap="1" wp14:anchorId="3682E4CB" wp14:editId="6D19459E">
          <wp:simplePos x="0" y="0"/>
          <wp:positionH relativeFrom="column">
            <wp:posOffset>-38380</wp:posOffset>
          </wp:positionH>
          <wp:positionV relativeFrom="paragraph">
            <wp:posOffset>47549</wp:posOffset>
          </wp:positionV>
          <wp:extent cx="6645275" cy="856615"/>
          <wp:effectExtent l="0" t="0" r="3175" b="635"/>
          <wp:wrapTight wrapText="bothSides">
            <wp:wrapPolygon edited="0">
              <wp:start x="0" y="0"/>
              <wp:lineTo x="0" y="21136"/>
              <wp:lineTo x="21548" y="21136"/>
              <wp:lineTo x="21548" y="0"/>
              <wp:lineTo x="0" y="0"/>
            </wp:wrapPolygon>
          </wp:wrapTight>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275" cy="85661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B100D" w14:textId="77777777" w:rsidR="005A2309" w:rsidRDefault="005A2309" w:rsidP="008048DE">
      <w:pPr>
        <w:spacing w:after="0" w:line="240" w:lineRule="auto"/>
      </w:pPr>
      <w:r>
        <w:separator/>
      </w:r>
    </w:p>
  </w:footnote>
  <w:footnote w:type="continuationSeparator" w:id="0">
    <w:p w14:paraId="5D7197BB" w14:textId="77777777" w:rsidR="005A2309" w:rsidRDefault="005A2309" w:rsidP="008048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7A887" w14:textId="77777777" w:rsidR="008048DE" w:rsidRDefault="008048DE">
    <w:pPr>
      <w:pStyle w:val="En-tte"/>
    </w:pPr>
    <w:r>
      <w:rPr>
        <w:noProof/>
        <w:lang w:eastAsia="fr-BE"/>
      </w:rPr>
      <w:drawing>
        <wp:anchor distT="0" distB="0" distL="0" distR="0" simplePos="0" relativeHeight="251659264" behindDoc="0" locked="0" layoutInCell="1" allowOverlap="1" wp14:anchorId="430B2BAE" wp14:editId="1E978981">
          <wp:simplePos x="0" y="0"/>
          <wp:positionH relativeFrom="margin">
            <wp:align>center</wp:align>
          </wp:positionH>
          <wp:positionV relativeFrom="paragraph">
            <wp:posOffset>-60960</wp:posOffset>
          </wp:positionV>
          <wp:extent cx="6584950" cy="866775"/>
          <wp:effectExtent l="0" t="0" r="6350" b="9525"/>
          <wp:wrapTopAndBottom/>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84950" cy="8667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5"/>
    <w:lvl w:ilvl="0">
      <w:start w:val="1"/>
      <w:numFmt w:val="lowerLetter"/>
      <w:lvlText w:val="%1."/>
      <w:lvlJc w:val="left"/>
      <w:pPr>
        <w:tabs>
          <w:tab w:val="num" w:pos="1857"/>
        </w:tabs>
        <w:ind w:left="1857" w:hanging="360"/>
      </w:pPr>
    </w:lvl>
    <w:lvl w:ilvl="1">
      <w:start w:val="1"/>
      <w:numFmt w:val="lowerLetter"/>
      <w:lvlText w:val="%2."/>
      <w:lvlJc w:val="left"/>
      <w:pPr>
        <w:tabs>
          <w:tab w:val="num" w:pos="2217"/>
        </w:tabs>
        <w:ind w:left="2217" w:hanging="360"/>
      </w:pPr>
    </w:lvl>
    <w:lvl w:ilvl="2">
      <w:start w:val="1"/>
      <w:numFmt w:val="lowerLetter"/>
      <w:lvlText w:val="%3."/>
      <w:lvlJc w:val="left"/>
      <w:pPr>
        <w:tabs>
          <w:tab w:val="num" w:pos="2577"/>
        </w:tabs>
        <w:ind w:left="2577" w:hanging="360"/>
      </w:pPr>
    </w:lvl>
    <w:lvl w:ilvl="3">
      <w:start w:val="1"/>
      <w:numFmt w:val="lowerLetter"/>
      <w:lvlText w:val="%4."/>
      <w:lvlJc w:val="left"/>
      <w:pPr>
        <w:tabs>
          <w:tab w:val="num" w:pos="2937"/>
        </w:tabs>
        <w:ind w:left="2937" w:hanging="360"/>
      </w:pPr>
    </w:lvl>
    <w:lvl w:ilvl="4">
      <w:start w:val="1"/>
      <w:numFmt w:val="decimal"/>
      <w:lvlText w:val="%5."/>
      <w:lvlJc w:val="left"/>
      <w:pPr>
        <w:tabs>
          <w:tab w:val="num" w:pos="3297"/>
        </w:tabs>
        <w:ind w:left="3297" w:hanging="360"/>
      </w:pPr>
    </w:lvl>
    <w:lvl w:ilvl="5">
      <w:start w:val="1"/>
      <w:numFmt w:val="decimal"/>
      <w:lvlText w:val="%6."/>
      <w:lvlJc w:val="left"/>
      <w:pPr>
        <w:tabs>
          <w:tab w:val="num" w:pos="3657"/>
        </w:tabs>
        <w:ind w:left="3657" w:hanging="360"/>
      </w:pPr>
    </w:lvl>
    <w:lvl w:ilvl="6">
      <w:start w:val="1"/>
      <w:numFmt w:val="decimal"/>
      <w:lvlText w:val="%7."/>
      <w:lvlJc w:val="left"/>
      <w:pPr>
        <w:tabs>
          <w:tab w:val="num" w:pos="4017"/>
        </w:tabs>
        <w:ind w:left="4017" w:hanging="360"/>
      </w:pPr>
    </w:lvl>
    <w:lvl w:ilvl="7">
      <w:start w:val="1"/>
      <w:numFmt w:val="decimal"/>
      <w:lvlText w:val="%8."/>
      <w:lvlJc w:val="left"/>
      <w:pPr>
        <w:tabs>
          <w:tab w:val="num" w:pos="4377"/>
        </w:tabs>
        <w:ind w:left="4377" w:hanging="360"/>
      </w:pPr>
    </w:lvl>
    <w:lvl w:ilvl="8">
      <w:start w:val="1"/>
      <w:numFmt w:val="decimal"/>
      <w:lvlText w:val="%9."/>
      <w:lvlJc w:val="left"/>
      <w:pPr>
        <w:tabs>
          <w:tab w:val="num" w:pos="4737"/>
        </w:tabs>
        <w:ind w:left="4737" w:hanging="360"/>
      </w:pPr>
    </w:lvl>
  </w:abstractNum>
  <w:abstractNum w:abstractNumId="1" w15:restartNumberingAfterBreak="0">
    <w:nsid w:val="39007C85"/>
    <w:multiLevelType w:val="hybridMultilevel"/>
    <w:tmpl w:val="F8EE58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40204FF9"/>
    <w:multiLevelType w:val="hybridMultilevel"/>
    <w:tmpl w:val="AC64F24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641B22F3"/>
    <w:multiLevelType w:val="hybridMultilevel"/>
    <w:tmpl w:val="E13C6956"/>
    <w:lvl w:ilvl="0" w:tplc="080C000B">
      <w:start w:val="1"/>
      <w:numFmt w:val="bullet"/>
      <w:lvlText w:val=""/>
      <w:lvlJc w:val="left"/>
      <w:pPr>
        <w:ind w:left="1068" w:hanging="360"/>
      </w:pPr>
      <w:rPr>
        <w:rFonts w:ascii="Wingdings" w:hAnsi="Wingdings" w:hint="default"/>
      </w:rPr>
    </w:lvl>
    <w:lvl w:ilvl="1" w:tplc="080C000B">
      <w:start w:val="1"/>
      <w:numFmt w:val="bullet"/>
      <w:lvlText w:val=""/>
      <w:lvlJc w:val="left"/>
      <w:pPr>
        <w:ind w:left="1788" w:hanging="360"/>
      </w:pPr>
      <w:rPr>
        <w:rFonts w:ascii="Wingdings" w:hAnsi="Wingdings" w:cs="Wingdings"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4" w15:restartNumberingAfterBreak="0">
    <w:nsid w:val="65F062A7"/>
    <w:multiLevelType w:val="hybridMultilevel"/>
    <w:tmpl w:val="C78AAAF8"/>
    <w:lvl w:ilvl="0" w:tplc="080C000B">
      <w:start w:val="1"/>
      <w:numFmt w:val="bullet"/>
      <w:lvlText w:val=""/>
      <w:lvlJc w:val="left"/>
      <w:pPr>
        <w:ind w:left="2484" w:hanging="360"/>
      </w:pPr>
      <w:rPr>
        <w:rFonts w:ascii="Wingdings" w:hAnsi="Wingdings" w:hint="default"/>
      </w:rPr>
    </w:lvl>
    <w:lvl w:ilvl="1" w:tplc="080C0003">
      <w:start w:val="1"/>
      <w:numFmt w:val="bullet"/>
      <w:lvlText w:val="o"/>
      <w:lvlJc w:val="left"/>
      <w:pPr>
        <w:ind w:left="3204" w:hanging="360"/>
      </w:pPr>
      <w:rPr>
        <w:rFonts w:ascii="Courier New" w:hAnsi="Courier New" w:cs="Courier New" w:hint="default"/>
      </w:rPr>
    </w:lvl>
    <w:lvl w:ilvl="2" w:tplc="080C0005" w:tentative="1">
      <w:start w:val="1"/>
      <w:numFmt w:val="bullet"/>
      <w:lvlText w:val=""/>
      <w:lvlJc w:val="left"/>
      <w:pPr>
        <w:ind w:left="3924" w:hanging="360"/>
      </w:pPr>
      <w:rPr>
        <w:rFonts w:ascii="Wingdings" w:hAnsi="Wingdings" w:hint="default"/>
      </w:rPr>
    </w:lvl>
    <w:lvl w:ilvl="3" w:tplc="080C0001" w:tentative="1">
      <w:start w:val="1"/>
      <w:numFmt w:val="bullet"/>
      <w:lvlText w:val=""/>
      <w:lvlJc w:val="left"/>
      <w:pPr>
        <w:ind w:left="4644" w:hanging="360"/>
      </w:pPr>
      <w:rPr>
        <w:rFonts w:ascii="Symbol" w:hAnsi="Symbol" w:hint="default"/>
      </w:rPr>
    </w:lvl>
    <w:lvl w:ilvl="4" w:tplc="080C0003" w:tentative="1">
      <w:start w:val="1"/>
      <w:numFmt w:val="bullet"/>
      <w:lvlText w:val="o"/>
      <w:lvlJc w:val="left"/>
      <w:pPr>
        <w:ind w:left="5364" w:hanging="360"/>
      </w:pPr>
      <w:rPr>
        <w:rFonts w:ascii="Courier New" w:hAnsi="Courier New" w:cs="Courier New" w:hint="default"/>
      </w:rPr>
    </w:lvl>
    <w:lvl w:ilvl="5" w:tplc="080C0005" w:tentative="1">
      <w:start w:val="1"/>
      <w:numFmt w:val="bullet"/>
      <w:lvlText w:val=""/>
      <w:lvlJc w:val="left"/>
      <w:pPr>
        <w:ind w:left="6084" w:hanging="360"/>
      </w:pPr>
      <w:rPr>
        <w:rFonts w:ascii="Wingdings" w:hAnsi="Wingdings" w:hint="default"/>
      </w:rPr>
    </w:lvl>
    <w:lvl w:ilvl="6" w:tplc="080C0001" w:tentative="1">
      <w:start w:val="1"/>
      <w:numFmt w:val="bullet"/>
      <w:lvlText w:val=""/>
      <w:lvlJc w:val="left"/>
      <w:pPr>
        <w:ind w:left="6804" w:hanging="360"/>
      </w:pPr>
      <w:rPr>
        <w:rFonts w:ascii="Symbol" w:hAnsi="Symbol" w:hint="default"/>
      </w:rPr>
    </w:lvl>
    <w:lvl w:ilvl="7" w:tplc="080C0003" w:tentative="1">
      <w:start w:val="1"/>
      <w:numFmt w:val="bullet"/>
      <w:lvlText w:val="o"/>
      <w:lvlJc w:val="left"/>
      <w:pPr>
        <w:ind w:left="7524" w:hanging="360"/>
      </w:pPr>
      <w:rPr>
        <w:rFonts w:ascii="Courier New" w:hAnsi="Courier New" w:cs="Courier New" w:hint="default"/>
      </w:rPr>
    </w:lvl>
    <w:lvl w:ilvl="8" w:tplc="080C0005" w:tentative="1">
      <w:start w:val="1"/>
      <w:numFmt w:val="bullet"/>
      <w:lvlText w:val=""/>
      <w:lvlJc w:val="left"/>
      <w:pPr>
        <w:ind w:left="8244"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8DE"/>
    <w:rsid w:val="00024C83"/>
    <w:rsid w:val="00047FB3"/>
    <w:rsid w:val="00055E36"/>
    <w:rsid w:val="0006082B"/>
    <w:rsid w:val="00067A9F"/>
    <w:rsid w:val="00076DE0"/>
    <w:rsid w:val="000E6494"/>
    <w:rsid w:val="000E658B"/>
    <w:rsid w:val="00112363"/>
    <w:rsid w:val="0012015E"/>
    <w:rsid w:val="00136D24"/>
    <w:rsid w:val="001460CF"/>
    <w:rsid w:val="001853CF"/>
    <w:rsid w:val="00193022"/>
    <w:rsid w:val="00196932"/>
    <w:rsid w:val="00215844"/>
    <w:rsid w:val="00233881"/>
    <w:rsid w:val="002868E7"/>
    <w:rsid w:val="003041F3"/>
    <w:rsid w:val="00323FEA"/>
    <w:rsid w:val="00386D3D"/>
    <w:rsid w:val="004553A7"/>
    <w:rsid w:val="00485714"/>
    <w:rsid w:val="004C2D19"/>
    <w:rsid w:val="004E6E37"/>
    <w:rsid w:val="004E74AD"/>
    <w:rsid w:val="00515F8E"/>
    <w:rsid w:val="00516588"/>
    <w:rsid w:val="0054421D"/>
    <w:rsid w:val="005533AD"/>
    <w:rsid w:val="005718AD"/>
    <w:rsid w:val="0058515A"/>
    <w:rsid w:val="005A0458"/>
    <w:rsid w:val="005A2309"/>
    <w:rsid w:val="005E0D6E"/>
    <w:rsid w:val="005F5DBC"/>
    <w:rsid w:val="0066231A"/>
    <w:rsid w:val="0067453D"/>
    <w:rsid w:val="006A0AA2"/>
    <w:rsid w:val="006B5E3E"/>
    <w:rsid w:val="006E1C84"/>
    <w:rsid w:val="006F034D"/>
    <w:rsid w:val="00704F49"/>
    <w:rsid w:val="00705D84"/>
    <w:rsid w:val="007833A2"/>
    <w:rsid w:val="007E1407"/>
    <w:rsid w:val="007F3DA5"/>
    <w:rsid w:val="007F734E"/>
    <w:rsid w:val="00800D97"/>
    <w:rsid w:val="008048DE"/>
    <w:rsid w:val="00832211"/>
    <w:rsid w:val="0083564B"/>
    <w:rsid w:val="008C1F89"/>
    <w:rsid w:val="008E4538"/>
    <w:rsid w:val="00932511"/>
    <w:rsid w:val="00945D44"/>
    <w:rsid w:val="00951B3E"/>
    <w:rsid w:val="00993B93"/>
    <w:rsid w:val="009945B5"/>
    <w:rsid w:val="009C6E1B"/>
    <w:rsid w:val="009E5A1D"/>
    <w:rsid w:val="009F3A08"/>
    <w:rsid w:val="00A45BA9"/>
    <w:rsid w:val="00A612D3"/>
    <w:rsid w:val="00A66B80"/>
    <w:rsid w:val="00A733A8"/>
    <w:rsid w:val="00AD2397"/>
    <w:rsid w:val="00B07563"/>
    <w:rsid w:val="00B32445"/>
    <w:rsid w:val="00B441C5"/>
    <w:rsid w:val="00B47D75"/>
    <w:rsid w:val="00B73FDD"/>
    <w:rsid w:val="00BB457A"/>
    <w:rsid w:val="00C35F22"/>
    <w:rsid w:val="00CC27FC"/>
    <w:rsid w:val="00D00A79"/>
    <w:rsid w:val="00D0493A"/>
    <w:rsid w:val="00D156FB"/>
    <w:rsid w:val="00D348F4"/>
    <w:rsid w:val="00D96614"/>
    <w:rsid w:val="00DB1530"/>
    <w:rsid w:val="00DE2060"/>
    <w:rsid w:val="00E07C61"/>
    <w:rsid w:val="00E74DB1"/>
    <w:rsid w:val="00E873E0"/>
    <w:rsid w:val="00EB637E"/>
    <w:rsid w:val="00ED5DB9"/>
    <w:rsid w:val="00EE6958"/>
    <w:rsid w:val="00EF3AFD"/>
    <w:rsid w:val="00EF4540"/>
    <w:rsid w:val="00F42E1F"/>
    <w:rsid w:val="00F434B3"/>
    <w:rsid w:val="00F92C66"/>
    <w:rsid w:val="00FA67A5"/>
    <w:rsid w:val="00FD2E4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2A45C3"/>
  <w15:docId w15:val="{5BC9FDE6-EC01-4231-AE42-13CEBF66C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530"/>
  </w:style>
  <w:style w:type="paragraph" w:styleId="Titre1">
    <w:name w:val="heading 1"/>
    <w:basedOn w:val="Normal"/>
    <w:link w:val="Titre1Car"/>
    <w:uiPriority w:val="9"/>
    <w:qFormat/>
    <w:rsid w:val="00951B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48DE"/>
    <w:pPr>
      <w:tabs>
        <w:tab w:val="center" w:pos="4536"/>
        <w:tab w:val="right" w:pos="9072"/>
      </w:tabs>
      <w:spacing w:after="0" w:line="240" w:lineRule="auto"/>
    </w:pPr>
  </w:style>
  <w:style w:type="character" w:customStyle="1" w:styleId="En-tteCar">
    <w:name w:val="En-tête Car"/>
    <w:basedOn w:val="Policepardfaut"/>
    <w:link w:val="En-tte"/>
    <w:uiPriority w:val="99"/>
    <w:rsid w:val="008048DE"/>
  </w:style>
  <w:style w:type="paragraph" w:styleId="Pieddepage">
    <w:name w:val="footer"/>
    <w:basedOn w:val="Normal"/>
    <w:link w:val="PieddepageCar"/>
    <w:uiPriority w:val="99"/>
    <w:unhideWhenUsed/>
    <w:rsid w:val="008048D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48DE"/>
  </w:style>
  <w:style w:type="character" w:styleId="Lienhypertexte">
    <w:name w:val="Hyperlink"/>
    <w:basedOn w:val="Policepardfaut"/>
    <w:uiPriority w:val="99"/>
    <w:unhideWhenUsed/>
    <w:rsid w:val="00076DE0"/>
    <w:rPr>
      <w:color w:val="0000FF" w:themeColor="hyperlink"/>
      <w:u w:val="single"/>
    </w:rPr>
  </w:style>
  <w:style w:type="paragraph" w:customStyle="1" w:styleId="CS2">
    <w:name w:val="CS2"/>
    <w:basedOn w:val="Normal"/>
    <w:rsid w:val="00EE6958"/>
    <w:pPr>
      <w:widowControl w:val="0"/>
      <w:suppressAutoHyphens/>
      <w:spacing w:after="170" w:line="240" w:lineRule="auto"/>
      <w:jc w:val="both"/>
    </w:pPr>
    <w:rPr>
      <w:rFonts w:ascii="Arial" w:eastAsia="Lucida Sans Unicode" w:hAnsi="Arial" w:cs="Times New Roman"/>
      <w:sz w:val="20"/>
      <w:szCs w:val="24"/>
      <w:lang w:val="fr-FR"/>
    </w:rPr>
  </w:style>
  <w:style w:type="paragraph" w:customStyle="1" w:styleId="CS5">
    <w:name w:val="CS5"/>
    <w:basedOn w:val="Normal"/>
    <w:rsid w:val="00EE6958"/>
    <w:pPr>
      <w:widowControl w:val="0"/>
      <w:suppressAutoHyphens/>
      <w:spacing w:after="170" w:line="240" w:lineRule="auto"/>
      <w:jc w:val="both"/>
    </w:pPr>
    <w:rPr>
      <w:rFonts w:ascii="Arial" w:eastAsia="Lucida Sans Unicode" w:hAnsi="Arial" w:cs="Times New Roman"/>
      <w:sz w:val="20"/>
      <w:szCs w:val="24"/>
      <w:lang w:val="fr-FR"/>
    </w:rPr>
  </w:style>
  <w:style w:type="paragraph" w:styleId="NormalWeb">
    <w:name w:val="Normal (Web)"/>
    <w:basedOn w:val="Normal"/>
    <w:uiPriority w:val="99"/>
    <w:semiHidden/>
    <w:unhideWhenUsed/>
    <w:rsid w:val="00F92C6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1Car">
    <w:name w:val="Titre 1 Car"/>
    <w:basedOn w:val="Policepardfaut"/>
    <w:link w:val="Titre1"/>
    <w:uiPriority w:val="9"/>
    <w:rsid w:val="00951B3E"/>
    <w:rPr>
      <w:rFonts w:ascii="Times New Roman" w:eastAsia="Times New Roman" w:hAnsi="Times New Roman" w:cs="Times New Roman"/>
      <w:b/>
      <w:bCs/>
      <w:kern w:val="36"/>
      <w:sz w:val="48"/>
      <w:szCs w:val="48"/>
      <w:lang w:eastAsia="fr-BE"/>
    </w:rPr>
  </w:style>
  <w:style w:type="paragraph" w:customStyle="1" w:styleId="Standard2">
    <w:name w:val="Standard2"/>
    <w:qFormat/>
    <w:rsid w:val="00D348F4"/>
    <w:pPr>
      <w:widowControl w:val="0"/>
      <w:suppressAutoHyphens/>
      <w:spacing w:after="0" w:line="240" w:lineRule="auto"/>
    </w:pPr>
    <w:rPr>
      <w:rFonts w:ascii="Tahoma" w:eastAsia="Lucida Sans Unicode" w:hAnsi="Tahoma" w:cs="Times New Roman"/>
      <w:sz w:val="20"/>
      <w:szCs w:val="24"/>
      <w:lang w:val="fr-FR" w:eastAsia="fr-BE"/>
    </w:rPr>
  </w:style>
  <w:style w:type="paragraph" w:styleId="Paragraphedeliste">
    <w:name w:val="List Paragraph"/>
    <w:basedOn w:val="Normal"/>
    <w:qFormat/>
    <w:rsid w:val="009C6E1B"/>
    <w:pPr>
      <w:ind w:left="720"/>
      <w:contextualSpacing/>
    </w:pPr>
    <w:rPr>
      <w:rFonts w:eastAsiaTheme="minorEastAsia"/>
      <w:lang w:eastAsia="fr-BE"/>
    </w:rPr>
  </w:style>
  <w:style w:type="paragraph" w:styleId="Textedebulles">
    <w:name w:val="Balloon Text"/>
    <w:basedOn w:val="Normal"/>
    <w:link w:val="TextedebullesCar"/>
    <w:uiPriority w:val="99"/>
    <w:semiHidden/>
    <w:unhideWhenUsed/>
    <w:rsid w:val="007F73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F734E"/>
    <w:rPr>
      <w:rFonts w:ascii="Tahoma" w:hAnsi="Tahoma" w:cs="Tahoma"/>
      <w:sz w:val="16"/>
      <w:szCs w:val="16"/>
    </w:rPr>
  </w:style>
  <w:style w:type="table" w:styleId="Grilledutableau">
    <w:name w:val="Table Grid"/>
    <w:basedOn w:val="TableauNormal"/>
    <w:uiPriority w:val="59"/>
    <w:rsid w:val="00A733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4553A7"/>
  </w:style>
  <w:style w:type="character" w:customStyle="1" w:styleId="sentence-wrapperwithout-hover">
    <w:name w:val="sentence-wrapper_without-hover"/>
    <w:basedOn w:val="Policepardfaut"/>
    <w:rsid w:val="004553A7"/>
  </w:style>
  <w:style w:type="character" w:styleId="Mentionnonrsolue">
    <w:name w:val="Unresolved Mention"/>
    <w:basedOn w:val="Policepardfaut"/>
    <w:uiPriority w:val="99"/>
    <w:semiHidden/>
    <w:unhideWhenUsed/>
    <w:rsid w:val="006E1C84"/>
    <w:rPr>
      <w:color w:val="605E5C"/>
      <w:shd w:val="clear" w:color="auto" w:fill="E1DFDD"/>
    </w:rPr>
  </w:style>
  <w:style w:type="paragraph" w:styleId="Titre">
    <w:name w:val="Title"/>
    <w:basedOn w:val="Normal"/>
    <w:next w:val="Normal"/>
    <w:link w:val="TitreCar"/>
    <w:uiPriority w:val="10"/>
    <w:qFormat/>
    <w:rsid w:val="007833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reCar">
    <w:name w:val="Titre Car"/>
    <w:basedOn w:val="Policepardfaut"/>
    <w:link w:val="Titre"/>
    <w:uiPriority w:val="10"/>
    <w:rsid w:val="007833A2"/>
    <w:rPr>
      <w:rFonts w:asciiTheme="majorHAnsi" w:eastAsiaTheme="majorEastAsia" w:hAnsiTheme="majorHAnsi" w:cstheme="majorBidi"/>
      <w:color w:val="17365D" w:themeColor="text2" w:themeShade="BF"/>
      <w:spacing w:val="5"/>
      <w:sz w:val="52"/>
      <w:szCs w:val="52"/>
    </w:rPr>
  </w:style>
  <w:style w:type="paragraph" w:customStyle="1" w:styleId="spip2">
    <w:name w:val="spip2"/>
    <w:basedOn w:val="Normal"/>
    <w:rsid w:val="004E6E37"/>
    <w:pPr>
      <w:spacing w:before="115" w:after="115"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4E6E3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114879">
      <w:bodyDiv w:val="1"/>
      <w:marLeft w:val="0"/>
      <w:marRight w:val="0"/>
      <w:marTop w:val="0"/>
      <w:marBottom w:val="0"/>
      <w:divBdr>
        <w:top w:val="none" w:sz="0" w:space="0" w:color="auto"/>
        <w:left w:val="none" w:sz="0" w:space="0" w:color="auto"/>
        <w:bottom w:val="none" w:sz="0" w:space="0" w:color="auto"/>
        <w:right w:val="none" w:sz="0" w:space="0" w:color="auto"/>
      </w:divBdr>
    </w:div>
    <w:div w:id="201255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N@troisponts.b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EN@troisponts.b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A5A7D-4C58-478D-8766-CBE03AE45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537</Words>
  <Characters>2956</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Dominique Winand</dc:creator>
  <cp:lastModifiedBy>Nadeige Englebert</cp:lastModifiedBy>
  <cp:revision>3</cp:revision>
  <cp:lastPrinted>2022-01-12T08:19:00Z</cp:lastPrinted>
  <dcterms:created xsi:type="dcterms:W3CDTF">2026-04-15T05:39:00Z</dcterms:created>
  <dcterms:modified xsi:type="dcterms:W3CDTF">2026-04-15T05:40:00Z</dcterms:modified>
</cp:coreProperties>
</file>