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64DB6" w14:textId="148DF6CD" w:rsidR="00402DC5" w:rsidRDefault="001366C6" w:rsidP="00FD2CEC">
      <w:pPr>
        <w:pStyle w:val="Default"/>
        <w:rPr>
          <w:rFonts w:ascii="Times New Roman" w:eastAsia="Times New Roman" w:hAnsi="Times New Roman"/>
          <w:b/>
          <w:bCs/>
          <w:lang w:eastAsia="fr-BE"/>
        </w:rPr>
      </w:pPr>
      <w:r>
        <w:rPr>
          <w:rFonts w:ascii="Times New Roman" w:eastAsia="Times New Roman" w:hAnsi="Times New Roman"/>
          <w:b/>
          <w:bCs/>
          <w:lang w:eastAsia="fr-BE"/>
        </w:rPr>
        <w:t xml:space="preserve">OFFRE D’EMPLOI – </w:t>
      </w:r>
      <w:r w:rsidR="008169EB">
        <w:rPr>
          <w:rFonts w:ascii="Times New Roman" w:eastAsia="Times New Roman" w:hAnsi="Times New Roman"/>
          <w:b/>
          <w:bCs/>
          <w:lang w:eastAsia="fr-BE"/>
        </w:rPr>
        <w:t>EMPLOYE(E) ADMINISTRATIF(VE) SERVICE FINANCES</w:t>
      </w:r>
    </w:p>
    <w:p w14:paraId="287FF79D" w14:textId="77777777" w:rsidR="00402DC5" w:rsidRDefault="00402DC5">
      <w:pPr>
        <w:pStyle w:val="Default"/>
        <w:rPr>
          <w:rFonts w:ascii="Times New Roman" w:eastAsia="Times New Roman" w:hAnsi="Times New Roman"/>
          <w:b/>
          <w:bCs/>
          <w:lang w:eastAsia="fr-BE"/>
        </w:rPr>
      </w:pPr>
    </w:p>
    <w:tbl>
      <w:tblPr>
        <w:tblW w:w="10065" w:type="dxa"/>
        <w:tblInd w:w="-431" w:type="dxa"/>
        <w:tblLayout w:type="fixed"/>
        <w:tblCellMar>
          <w:left w:w="10" w:type="dxa"/>
          <w:right w:w="10" w:type="dxa"/>
        </w:tblCellMar>
        <w:tblLook w:val="04A0" w:firstRow="1" w:lastRow="0" w:firstColumn="1" w:lastColumn="0" w:noHBand="0" w:noVBand="1"/>
      </w:tblPr>
      <w:tblGrid>
        <w:gridCol w:w="3261"/>
        <w:gridCol w:w="6804"/>
      </w:tblGrid>
      <w:tr w:rsidR="00402DC5" w14:paraId="5C2BFE9E" w14:textId="77777777">
        <w:tc>
          <w:tcPr>
            <w:tcW w:w="32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4B1A3A" w14:textId="3DDE86FF" w:rsidR="00402DC5" w:rsidRDefault="00402DC5">
            <w:pPr>
              <w:spacing w:after="12" w:line="240" w:lineRule="auto"/>
              <w:jc w:val="center"/>
              <w:rPr>
                <w:rFonts w:ascii="Calibri Light" w:hAnsi="Calibri Light" w:cs="Calibri Light"/>
                <w:b/>
                <w:bCs/>
                <w:sz w:val="28"/>
                <w:szCs w:val="28"/>
              </w:rPr>
            </w:pPr>
          </w:p>
          <w:p w14:paraId="6C39F4E4" w14:textId="289711B7" w:rsidR="00402DC5" w:rsidRDefault="00401444">
            <w:pPr>
              <w:spacing w:after="12" w:line="240" w:lineRule="auto"/>
              <w:jc w:val="center"/>
              <w:rPr>
                <w:rFonts w:ascii="Calibri Light" w:hAnsi="Calibri Light" w:cs="Calibri Light"/>
                <w:b/>
                <w:bCs/>
                <w:sz w:val="28"/>
                <w:szCs w:val="28"/>
              </w:rPr>
            </w:pPr>
            <w:r>
              <w:rPr>
                <w:rFonts w:ascii="Calibri Light" w:hAnsi="Calibri Light" w:cs="Calibri Light"/>
                <w:b/>
                <w:bCs/>
                <w:sz w:val="28"/>
                <w:szCs w:val="28"/>
              </w:rPr>
              <w:t>APPEL A</w:t>
            </w:r>
            <w:r w:rsidR="001366C6">
              <w:rPr>
                <w:rFonts w:ascii="Calibri Light" w:hAnsi="Calibri Light" w:cs="Calibri Light"/>
                <w:b/>
                <w:bCs/>
                <w:sz w:val="28"/>
                <w:szCs w:val="28"/>
              </w:rPr>
              <w:t xml:space="preserve"> CANDIDATURE</w:t>
            </w:r>
          </w:p>
          <w:p w14:paraId="1CEDB4BD" w14:textId="77777777" w:rsidR="00C60728" w:rsidRDefault="00C60728">
            <w:pPr>
              <w:pStyle w:val="Default"/>
              <w:spacing w:line="276" w:lineRule="auto"/>
              <w:jc w:val="center"/>
              <w:rPr>
                <w:rFonts w:ascii="Times New Roman" w:eastAsia="Times New Roman" w:hAnsi="Times New Roman"/>
                <w:b/>
                <w:bCs/>
                <w:lang w:eastAsia="fr-BE"/>
              </w:rPr>
            </w:pPr>
          </w:p>
          <w:p w14:paraId="6319ED54" w14:textId="7C1D1C4F" w:rsidR="00402DC5" w:rsidRDefault="008169EB">
            <w:pPr>
              <w:pStyle w:val="Default"/>
              <w:spacing w:line="276" w:lineRule="auto"/>
              <w:jc w:val="center"/>
              <w:rPr>
                <w:rFonts w:ascii="Times New Roman" w:eastAsia="Times New Roman" w:hAnsi="Times New Roman"/>
                <w:bCs/>
                <w:sz w:val="22"/>
                <w:lang w:eastAsia="fr-BE"/>
              </w:rPr>
            </w:pPr>
            <w:r>
              <w:rPr>
                <w:rFonts w:ascii="Times New Roman" w:eastAsia="Times New Roman" w:hAnsi="Times New Roman"/>
                <w:b/>
                <w:bCs/>
                <w:lang w:eastAsia="fr-BE"/>
              </w:rPr>
              <w:t>EMPLOYE ADMINISTRATIF(VE) AU SERVICE FINANCES / RECETTES (H/F/X)</w:t>
            </w:r>
          </w:p>
          <w:p w14:paraId="11C9071A" w14:textId="60B08CD8" w:rsidR="00C60728" w:rsidRPr="00393A53" w:rsidRDefault="00C60728">
            <w:pPr>
              <w:pStyle w:val="Default"/>
              <w:spacing w:line="276" w:lineRule="auto"/>
              <w:jc w:val="center"/>
              <w:rPr>
                <w:rFonts w:ascii="Times New Roman" w:eastAsia="Times New Roman" w:hAnsi="Times New Roman"/>
                <w:b/>
                <w:bCs/>
                <w:sz w:val="22"/>
                <w:lang w:eastAsia="fr-BE"/>
              </w:rPr>
            </w:pPr>
          </w:p>
          <w:p w14:paraId="78C16238" w14:textId="77777777" w:rsidR="00C60728" w:rsidRDefault="00C60728">
            <w:pPr>
              <w:pStyle w:val="Default"/>
              <w:spacing w:line="276" w:lineRule="auto"/>
              <w:jc w:val="center"/>
              <w:rPr>
                <w:rFonts w:ascii="Times New Roman" w:eastAsia="Times New Roman" w:hAnsi="Times New Roman"/>
                <w:bCs/>
                <w:sz w:val="22"/>
                <w:lang w:eastAsia="fr-BE"/>
              </w:rPr>
            </w:pPr>
          </w:p>
          <w:p w14:paraId="7FA29CAB" w14:textId="3678E590" w:rsidR="00C60728" w:rsidRDefault="008169EB" w:rsidP="00C60728">
            <w:pPr>
              <w:spacing w:after="12" w:line="240" w:lineRule="auto"/>
              <w:ind w:left="11" w:hanging="11"/>
              <w:jc w:val="center"/>
              <w:rPr>
                <w:rFonts w:ascii="Calibri Light" w:hAnsi="Calibri Light" w:cs="Calibri Light"/>
              </w:rPr>
            </w:pPr>
            <w:r>
              <w:rPr>
                <w:rFonts w:ascii="Calibri Light" w:hAnsi="Calibri Light" w:cs="Calibri Light"/>
              </w:rPr>
              <w:t>Contrat de travail de remplacement à temps plein</w:t>
            </w:r>
          </w:p>
          <w:p w14:paraId="27A71770" w14:textId="77777777" w:rsidR="00B21B82" w:rsidRPr="00C60728" w:rsidRDefault="00B21B82" w:rsidP="00C60728">
            <w:pPr>
              <w:spacing w:after="12" w:line="240" w:lineRule="auto"/>
              <w:ind w:left="11" w:hanging="11"/>
              <w:jc w:val="center"/>
              <w:rPr>
                <w:rFonts w:ascii="Calibri Light" w:hAnsi="Calibri Light" w:cs="Calibri Light"/>
              </w:rPr>
            </w:pPr>
          </w:p>
          <w:p w14:paraId="48E28664" w14:textId="27FA7DBB" w:rsidR="00C60728" w:rsidRPr="00C60728" w:rsidRDefault="00C60728" w:rsidP="00C60728">
            <w:pPr>
              <w:spacing w:after="12" w:line="240" w:lineRule="auto"/>
              <w:ind w:left="11" w:hanging="11"/>
              <w:jc w:val="center"/>
              <w:rPr>
                <w:rFonts w:ascii="Calibri Light" w:hAnsi="Calibri Light" w:cs="Calibri Light"/>
              </w:rPr>
            </w:pPr>
            <w:r>
              <w:rPr>
                <w:rFonts w:ascii="Calibri Light" w:hAnsi="Calibri Light" w:cs="Calibri Light"/>
              </w:rPr>
              <w:t xml:space="preserve">Lieu de travail : Administration communale de Bassenge – </w:t>
            </w:r>
            <w:r w:rsidR="008169EB">
              <w:rPr>
                <w:rFonts w:ascii="Calibri Light" w:hAnsi="Calibri Light" w:cs="Calibri Light"/>
              </w:rPr>
              <w:t>Centre administratif – Rue Royale, 4, 4690 Bassenge</w:t>
            </w:r>
          </w:p>
          <w:p w14:paraId="00FB91D9" w14:textId="631A08FA" w:rsidR="00402DC5" w:rsidRDefault="00402DC5">
            <w:pPr>
              <w:spacing w:after="12" w:line="240" w:lineRule="auto"/>
              <w:ind w:left="11" w:hanging="11"/>
              <w:jc w:val="center"/>
            </w:pP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16CFBA" w14:textId="77777777" w:rsidR="00402DC5" w:rsidRDefault="001366C6">
            <w:pPr>
              <w:spacing w:before="100" w:after="100" w:line="240" w:lineRule="auto"/>
            </w:pPr>
            <w:r>
              <w:rPr>
                <w:rFonts w:ascii="Times New Roman" w:eastAsia="Times New Roman" w:hAnsi="Times New Roman"/>
                <w:noProof/>
                <w:sz w:val="24"/>
                <w:szCs w:val="24"/>
                <w:lang w:eastAsia="fr-BE"/>
              </w:rPr>
              <w:drawing>
                <wp:inline distT="0" distB="0" distL="0" distR="0" wp14:anchorId="4A9C43DA" wp14:editId="67E3EE51">
                  <wp:extent cx="4264633" cy="2198821"/>
                  <wp:effectExtent l="0" t="0" r="2567" b="0"/>
                  <wp:docPr id="1538669348" name="Imag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264633" cy="2198821"/>
                          </a:xfrm>
                          <a:prstGeom prst="rect">
                            <a:avLst/>
                          </a:prstGeom>
                          <a:noFill/>
                          <a:ln>
                            <a:noFill/>
                            <a:prstDash/>
                          </a:ln>
                        </pic:spPr>
                      </pic:pic>
                    </a:graphicData>
                  </a:graphic>
                </wp:inline>
              </w:drawing>
            </w:r>
          </w:p>
        </w:tc>
      </w:tr>
      <w:tr w:rsidR="00402DC5" w14:paraId="5952194C" w14:textId="77777777">
        <w:tc>
          <w:tcPr>
            <w:tcW w:w="32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D3D5DB" w14:textId="77777777" w:rsidR="00402DC5" w:rsidRDefault="00402DC5">
            <w:pPr>
              <w:spacing w:after="12" w:line="240" w:lineRule="auto"/>
              <w:ind w:left="11" w:hanging="11"/>
              <w:jc w:val="center"/>
              <w:rPr>
                <w:rFonts w:ascii="Calibri Light" w:hAnsi="Calibri Light" w:cs="Calibri Light"/>
                <w:b/>
                <w:bCs/>
              </w:rPr>
            </w:pPr>
          </w:p>
          <w:p w14:paraId="3FBFFFF6" w14:textId="77777777" w:rsidR="00402DC5" w:rsidRDefault="001366C6">
            <w:pPr>
              <w:spacing w:after="12" w:line="240" w:lineRule="auto"/>
              <w:ind w:left="11" w:hanging="11"/>
              <w:jc w:val="center"/>
              <w:rPr>
                <w:rFonts w:ascii="Calibri Light" w:hAnsi="Calibri Light" w:cs="Calibri Light"/>
                <w:b/>
                <w:bCs/>
              </w:rPr>
            </w:pPr>
            <w:r>
              <w:rPr>
                <w:rFonts w:ascii="Calibri Light" w:hAnsi="Calibri Light" w:cs="Calibri Light"/>
                <w:b/>
                <w:bCs/>
              </w:rPr>
              <w:t>INTERESSÉ(E) ?</w:t>
            </w:r>
          </w:p>
          <w:p w14:paraId="43CB4C32" w14:textId="4F87EA28" w:rsidR="00402DC5" w:rsidRDefault="001366C6">
            <w:pPr>
              <w:spacing w:after="0" w:line="240" w:lineRule="auto"/>
              <w:jc w:val="center"/>
            </w:pPr>
            <w:r>
              <w:rPr>
                <w:rFonts w:ascii="Calibri Light" w:hAnsi="Calibri Light" w:cs="Calibri Light"/>
              </w:rPr>
              <w:t xml:space="preserve">Adressez </w:t>
            </w:r>
            <w:r w:rsidRPr="00393A53">
              <w:rPr>
                <w:rFonts w:ascii="Calibri Light" w:hAnsi="Calibri Light" w:cs="Calibri Light"/>
              </w:rPr>
              <w:t>votre dossier de candidature pour</w:t>
            </w:r>
            <w:r w:rsidR="001F3A7B">
              <w:rPr>
                <w:rFonts w:ascii="Calibri Light" w:hAnsi="Calibri Light" w:cs="Calibri Light"/>
              </w:rPr>
              <w:t xml:space="preserve"> le</w:t>
            </w:r>
            <w:r w:rsidRPr="00393A53">
              <w:rPr>
                <w:rFonts w:ascii="Calibri Light" w:hAnsi="Calibri Light" w:cs="Calibri Light"/>
              </w:rPr>
              <w:t xml:space="preserve"> </w:t>
            </w:r>
            <w:r w:rsidR="008169EB">
              <w:rPr>
                <w:rFonts w:ascii="Calibri Light" w:hAnsi="Calibri Light" w:cs="Calibri Light"/>
              </w:rPr>
              <w:t>6 février</w:t>
            </w:r>
            <w:r w:rsidR="00F719B7">
              <w:rPr>
                <w:rFonts w:ascii="Calibri Light" w:hAnsi="Calibri Light" w:cs="Calibri Light"/>
              </w:rPr>
              <w:t xml:space="preserve"> 2026</w:t>
            </w:r>
            <w:r w:rsidR="001205FC">
              <w:rPr>
                <w:rFonts w:ascii="Calibri Light" w:hAnsi="Calibri Light" w:cs="Calibri Light"/>
              </w:rPr>
              <w:t xml:space="preserve"> </w:t>
            </w:r>
            <w:r>
              <w:rPr>
                <w:rFonts w:ascii="Calibri Light" w:hAnsi="Calibri Light" w:cs="Calibri Light"/>
              </w:rPr>
              <w:t>au plus tard :</w:t>
            </w:r>
          </w:p>
          <w:p w14:paraId="6936ED1C" w14:textId="77777777" w:rsidR="00402DC5" w:rsidRDefault="00402DC5">
            <w:pPr>
              <w:spacing w:after="0" w:line="240" w:lineRule="auto"/>
              <w:jc w:val="center"/>
              <w:rPr>
                <w:rFonts w:ascii="Calibri Light" w:hAnsi="Calibri Light" w:cs="Calibri Light"/>
              </w:rPr>
            </w:pPr>
          </w:p>
          <w:p w14:paraId="7B3327EE" w14:textId="77777777" w:rsidR="00402DC5" w:rsidRDefault="001366C6">
            <w:pPr>
              <w:spacing w:after="0" w:line="240" w:lineRule="auto"/>
              <w:jc w:val="center"/>
              <w:rPr>
                <w:rFonts w:ascii="Calibri Light" w:hAnsi="Calibri Light" w:cs="Calibri Light"/>
                <w:b/>
                <w:bCs/>
                <w:u w:val="single"/>
              </w:rPr>
            </w:pPr>
            <w:r>
              <w:rPr>
                <w:rFonts w:ascii="Calibri Light" w:hAnsi="Calibri Light" w:cs="Calibri Light"/>
                <w:b/>
                <w:bCs/>
                <w:u w:val="single"/>
              </w:rPr>
              <w:t>Par courrier recommandé</w:t>
            </w:r>
          </w:p>
          <w:p w14:paraId="748FD0B7" w14:textId="6856DAC8" w:rsidR="00402DC5" w:rsidRDefault="001366C6">
            <w:pPr>
              <w:spacing w:after="0" w:line="240" w:lineRule="auto"/>
              <w:jc w:val="center"/>
              <w:rPr>
                <w:rFonts w:ascii="Calibri Light" w:hAnsi="Calibri Light" w:cs="Calibri Light"/>
              </w:rPr>
            </w:pPr>
            <w:r>
              <w:rPr>
                <w:rFonts w:ascii="Calibri Light" w:hAnsi="Calibri Light" w:cs="Calibri Light"/>
              </w:rPr>
              <w:t xml:space="preserve">Adressé au Collège Communal, Rue </w:t>
            </w:r>
            <w:r w:rsidR="001F3A7B">
              <w:rPr>
                <w:rFonts w:ascii="Calibri Light" w:hAnsi="Calibri Light" w:cs="Calibri Light"/>
              </w:rPr>
              <w:t>R</w:t>
            </w:r>
            <w:r>
              <w:rPr>
                <w:rFonts w:ascii="Calibri Light" w:hAnsi="Calibri Light" w:cs="Calibri Light"/>
              </w:rPr>
              <w:t>oyale 4 à 4690 Bassenge</w:t>
            </w:r>
          </w:p>
          <w:p w14:paraId="4C46F50A" w14:textId="77777777" w:rsidR="00402DC5" w:rsidRDefault="00402DC5">
            <w:pPr>
              <w:pStyle w:val="Paragraphedeliste"/>
              <w:spacing w:after="0"/>
              <w:ind w:left="0" w:firstLine="0"/>
              <w:jc w:val="both"/>
              <w:rPr>
                <w:rFonts w:ascii="Calibri Light" w:hAnsi="Calibri Light" w:cs="Calibri Light"/>
                <w:color w:val="auto"/>
                <w:sz w:val="22"/>
              </w:rPr>
            </w:pPr>
          </w:p>
          <w:p w14:paraId="59336483" w14:textId="77777777" w:rsidR="00402DC5" w:rsidRDefault="001366C6">
            <w:pPr>
              <w:pStyle w:val="Paragraphedeliste"/>
              <w:spacing w:after="0"/>
              <w:ind w:left="0" w:firstLine="0"/>
              <w:jc w:val="center"/>
              <w:rPr>
                <w:rFonts w:ascii="Calibri Light" w:hAnsi="Calibri Light" w:cs="Calibri Light"/>
                <w:b/>
                <w:bCs/>
                <w:color w:val="auto"/>
                <w:sz w:val="22"/>
                <w:u w:val="single"/>
              </w:rPr>
            </w:pPr>
            <w:r>
              <w:rPr>
                <w:rFonts w:ascii="Calibri Light" w:hAnsi="Calibri Light" w:cs="Calibri Light"/>
                <w:b/>
                <w:bCs/>
                <w:color w:val="auto"/>
                <w:sz w:val="22"/>
                <w:u w:val="single"/>
              </w:rPr>
              <w:t>Par remise d’un écrit contre accusé de réception à</w:t>
            </w:r>
          </w:p>
          <w:p w14:paraId="23A3D44D" w14:textId="77777777" w:rsidR="00402DC5" w:rsidRDefault="001366C6">
            <w:pPr>
              <w:pStyle w:val="Paragraphedeliste"/>
              <w:spacing w:after="0"/>
              <w:ind w:left="0" w:firstLine="0"/>
              <w:jc w:val="center"/>
              <w:rPr>
                <w:rFonts w:ascii="Calibri Light" w:hAnsi="Calibri Light" w:cs="Calibri Light"/>
                <w:color w:val="auto"/>
                <w:sz w:val="22"/>
              </w:rPr>
            </w:pPr>
            <w:r>
              <w:rPr>
                <w:rFonts w:ascii="Calibri Light" w:hAnsi="Calibri Light" w:cs="Calibri Light"/>
                <w:color w:val="auto"/>
                <w:sz w:val="22"/>
              </w:rPr>
              <w:t>Monsieur Joël TOBIAS, Directeur général</w:t>
            </w:r>
          </w:p>
          <w:p w14:paraId="5F14583A" w14:textId="77777777" w:rsidR="00402DC5" w:rsidRDefault="00402DC5">
            <w:pPr>
              <w:pStyle w:val="Paragraphedeliste"/>
              <w:spacing w:after="0"/>
              <w:ind w:left="0" w:firstLine="0"/>
              <w:jc w:val="both"/>
              <w:rPr>
                <w:rFonts w:ascii="Calibri Light" w:hAnsi="Calibri Light" w:cs="Calibri Light"/>
                <w:color w:val="auto"/>
                <w:sz w:val="22"/>
              </w:rPr>
            </w:pPr>
          </w:p>
          <w:p w14:paraId="2A898323" w14:textId="77777777" w:rsidR="00402DC5" w:rsidRDefault="001366C6">
            <w:pPr>
              <w:pStyle w:val="Paragraphedeliste"/>
              <w:spacing w:after="0"/>
              <w:ind w:left="0" w:firstLine="0"/>
              <w:jc w:val="center"/>
              <w:rPr>
                <w:rFonts w:ascii="Calibri Light" w:hAnsi="Calibri Light" w:cs="Calibri Light"/>
                <w:b/>
                <w:bCs/>
                <w:color w:val="auto"/>
                <w:sz w:val="22"/>
                <w:u w:val="single"/>
              </w:rPr>
            </w:pPr>
            <w:r>
              <w:rPr>
                <w:rFonts w:ascii="Calibri Light" w:hAnsi="Calibri Light" w:cs="Calibri Light"/>
                <w:b/>
                <w:bCs/>
                <w:color w:val="auto"/>
                <w:sz w:val="22"/>
                <w:u w:val="single"/>
              </w:rPr>
              <w:t>Par courriel</w:t>
            </w:r>
          </w:p>
          <w:p w14:paraId="787895ED" w14:textId="77777777" w:rsidR="00402DC5" w:rsidRDefault="001366C6">
            <w:pPr>
              <w:spacing w:after="0" w:line="240" w:lineRule="auto"/>
              <w:jc w:val="center"/>
            </w:pPr>
            <w:hyperlink r:id="rId9" w:history="1">
              <w:r>
                <w:rPr>
                  <w:rStyle w:val="Lienhypertexte"/>
                  <w:rFonts w:ascii="Calibri Light" w:hAnsi="Calibri Light" w:cs="Calibri Light"/>
                </w:rPr>
                <w:t>joel.tobias@bassenge.be</w:t>
              </w:r>
            </w:hyperlink>
          </w:p>
          <w:p w14:paraId="451C987D" w14:textId="77777777" w:rsidR="00402DC5" w:rsidRDefault="001366C6">
            <w:pPr>
              <w:spacing w:after="0" w:line="240" w:lineRule="auto"/>
              <w:jc w:val="center"/>
              <w:rPr>
                <w:rFonts w:ascii="Calibri Light" w:hAnsi="Calibri Light" w:cs="Calibri Light"/>
              </w:rPr>
            </w:pPr>
            <w:r>
              <w:rPr>
                <w:rFonts w:ascii="Calibri Light" w:hAnsi="Calibri Light" w:cs="Calibri Light"/>
              </w:rPr>
              <w:t>avec la référence suivante :</w:t>
            </w:r>
          </w:p>
          <w:p w14:paraId="7512C2C2" w14:textId="632D6616" w:rsidR="00402DC5" w:rsidRDefault="001366C6">
            <w:pPr>
              <w:pStyle w:val="Paragraphedeliste"/>
              <w:ind w:left="171" w:firstLine="0"/>
              <w:jc w:val="center"/>
              <w:rPr>
                <w:rFonts w:ascii="Calibri Light" w:hAnsi="Calibri Light" w:cs="Calibri Light"/>
                <w:color w:val="auto"/>
                <w:sz w:val="22"/>
              </w:rPr>
            </w:pPr>
            <w:r>
              <w:rPr>
                <w:rFonts w:ascii="Calibri Light" w:hAnsi="Calibri Light" w:cs="Calibri Light"/>
                <w:color w:val="auto"/>
                <w:sz w:val="22"/>
              </w:rPr>
              <w:t>« </w:t>
            </w:r>
            <w:r w:rsidR="008169EB">
              <w:rPr>
                <w:rFonts w:ascii="Calibri Light" w:hAnsi="Calibri Light" w:cs="Calibri Light"/>
                <w:color w:val="auto"/>
                <w:sz w:val="22"/>
              </w:rPr>
              <w:t>Employé(e) finances</w:t>
            </w:r>
            <w:r>
              <w:rPr>
                <w:rFonts w:ascii="Calibri Light" w:hAnsi="Calibri Light" w:cs="Calibri Light"/>
                <w:color w:val="auto"/>
                <w:sz w:val="22"/>
              </w:rPr>
              <w:t>»</w:t>
            </w:r>
          </w:p>
          <w:p w14:paraId="6BC67406" w14:textId="77777777" w:rsidR="00402DC5" w:rsidRDefault="00402DC5">
            <w:pPr>
              <w:spacing w:after="0" w:line="240" w:lineRule="auto"/>
              <w:jc w:val="both"/>
              <w:rPr>
                <w:rFonts w:ascii="Calibri Light" w:hAnsi="Calibri Light" w:cs="Calibri Light"/>
              </w:rPr>
            </w:pPr>
          </w:p>
          <w:p w14:paraId="375E0B95" w14:textId="77777777" w:rsidR="00402DC5" w:rsidRDefault="001366C6">
            <w:pPr>
              <w:pStyle w:val="Paragraphedeliste"/>
              <w:spacing w:after="0"/>
              <w:ind w:left="0" w:firstLine="0"/>
              <w:jc w:val="center"/>
              <w:rPr>
                <w:rFonts w:ascii="Calibri Light" w:hAnsi="Calibri Light" w:cs="Calibri Light"/>
                <w:b/>
                <w:bCs/>
                <w:color w:val="auto"/>
                <w:sz w:val="22"/>
                <w:u w:val="single"/>
              </w:rPr>
            </w:pPr>
            <w:r>
              <w:rPr>
                <w:rFonts w:ascii="Calibri Light" w:hAnsi="Calibri Light" w:cs="Calibri Light"/>
                <w:b/>
                <w:bCs/>
                <w:color w:val="auto"/>
                <w:sz w:val="22"/>
                <w:u w:val="single"/>
              </w:rPr>
              <w:t>Candidature :</w:t>
            </w:r>
          </w:p>
          <w:p w14:paraId="2DEF2148" w14:textId="77777777" w:rsidR="00402DC5" w:rsidRDefault="001366C6">
            <w:pPr>
              <w:spacing w:after="0" w:line="240" w:lineRule="auto"/>
              <w:jc w:val="center"/>
              <w:rPr>
                <w:rFonts w:ascii="Calibri Light" w:hAnsi="Calibri Light" w:cs="Calibri Light"/>
                <w:b/>
              </w:rPr>
            </w:pPr>
            <w:r>
              <w:rPr>
                <w:rFonts w:ascii="Calibri Light" w:hAnsi="Calibri Light" w:cs="Calibri Light"/>
                <w:b/>
              </w:rPr>
              <w:t xml:space="preserve">Pour être recevable, votre dossier comprendra : </w:t>
            </w:r>
          </w:p>
          <w:p w14:paraId="49DC8BF1" w14:textId="77777777" w:rsidR="00402DC5" w:rsidRDefault="001366C6">
            <w:pPr>
              <w:pStyle w:val="Paragraphedeliste"/>
              <w:numPr>
                <w:ilvl w:val="0"/>
                <w:numId w:val="1"/>
              </w:numPr>
              <w:spacing w:after="0"/>
              <w:ind w:left="357" w:hanging="357"/>
              <w:rPr>
                <w:rFonts w:ascii="Calibri Light" w:hAnsi="Calibri Light" w:cs="Calibri Light"/>
                <w:color w:val="auto"/>
                <w:sz w:val="22"/>
              </w:rPr>
            </w:pPr>
            <w:r>
              <w:rPr>
                <w:rFonts w:ascii="Calibri Light" w:hAnsi="Calibri Light" w:cs="Calibri Light"/>
                <w:color w:val="auto"/>
                <w:sz w:val="22"/>
              </w:rPr>
              <w:t>Votre CV,</w:t>
            </w:r>
          </w:p>
          <w:p w14:paraId="2CF16CA7" w14:textId="77777777" w:rsidR="00402DC5" w:rsidRDefault="001366C6">
            <w:pPr>
              <w:pStyle w:val="Paragraphedeliste"/>
              <w:numPr>
                <w:ilvl w:val="0"/>
                <w:numId w:val="1"/>
              </w:numPr>
              <w:spacing w:after="0"/>
              <w:ind w:left="357" w:hanging="357"/>
              <w:rPr>
                <w:rFonts w:ascii="Calibri Light" w:hAnsi="Calibri Light" w:cs="Calibri Light"/>
                <w:color w:val="auto"/>
                <w:sz w:val="22"/>
              </w:rPr>
            </w:pPr>
            <w:r>
              <w:rPr>
                <w:rFonts w:ascii="Calibri Light" w:hAnsi="Calibri Light" w:cs="Calibri Light"/>
                <w:color w:val="auto"/>
                <w:sz w:val="22"/>
              </w:rPr>
              <w:t xml:space="preserve">Une lettre de motivation, </w:t>
            </w:r>
          </w:p>
          <w:p w14:paraId="44E1FCD0" w14:textId="77777777" w:rsidR="00402DC5" w:rsidRDefault="001366C6">
            <w:pPr>
              <w:pStyle w:val="Paragraphedeliste"/>
              <w:numPr>
                <w:ilvl w:val="0"/>
                <w:numId w:val="1"/>
              </w:numPr>
              <w:spacing w:after="0"/>
              <w:ind w:left="357" w:hanging="357"/>
              <w:rPr>
                <w:rFonts w:ascii="Calibri Light" w:hAnsi="Calibri Light" w:cs="Calibri Light"/>
                <w:color w:val="auto"/>
                <w:sz w:val="22"/>
              </w:rPr>
            </w:pPr>
            <w:r w:rsidRPr="00ED3658">
              <w:rPr>
                <w:rFonts w:ascii="Calibri Light" w:hAnsi="Calibri Light" w:cs="Calibri Light"/>
                <w:color w:val="auto"/>
                <w:sz w:val="22"/>
              </w:rPr>
              <w:t>Une copie des diplômes/certificats requis.</w:t>
            </w:r>
          </w:p>
          <w:p w14:paraId="6586874C" w14:textId="73BACB4F" w:rsidR="00F26614" w:rsidRPr="00ED3658" w:rsidRDefault="00F26614">
            <w:pPr>
              <w:pStyle w:val="Paragraphedeliste"/>
              <w:numPr>
                <w:ilvl w:val="0"/>
                <w:numId w:val="1"/>
              </w:numPr>
              <w:spacing w:after="0"/>
              <w:ind w:left="357" w:hanging="357"/>
              <w:rPr>
                <w:rFonts w:ascii="Calibri Light" w:hAnsi="Calibri Light" w:cs="Calibri Light"/>
                <w:color w:val="auto"/>
                <w:sz w:val="22"/>
              </w:rPr>
            </w:pPr>
            <w:r>
              <w:rPr>
                <w:rFonts w:ascii="Calibri Light" w:hAnsi="Calibri Light" w:cs="Calibri Light"/>
                <w:color w:val="auto"/>
                <w:sz w:val="22"/>
              </w:rPr>
              <w:t>Un extrait de casier judiciaire de moins de 3 mois</w:t>
            </w:r>
          </w:p>
          <w:p w14:paraId="2CAC8F9B" w14:textId="77777777" w:rsidR="00402DC5" w:rsidRDefault="001366C6">
            <w:pPr>
              <w:pStyle w:val="Paragraphedeliste"/>
              <w:numPr>
                <w:ilvl w:val="0"/>
                <w:numId w:val="1"/>
              </w:numPr>
              <w:spacing w:after="0"/>
              <w:ind w:left="357" w:hanging="357"/>
              <w:rPr>
                <w:rFonts w:ascii="Calibri Light" w:hAnsi="Calibri Light" w:cs="Calibri Light"/>
                <w:color w:val="auto"/>
                <w:sz w:val="22"/>
              </w:rPr>
            </w:pPr>
            <w:r w:rsidRPr="00ED3658">
              <w:rPr>
                <w:rFonts w:ascii="Calibri Light" w:hAnsi="Calibri Light" w:cs="Calibri Light"/>
                <w:color w:val="auto"/>
                <w:sz w:val="22"/>
              </w:rPr>
              <w:lastRenderedPageBreak/>
              <w:t>Toutes pièces utiles justifiant d’une expérience en lien avec le poste à pourvoir.</w:t>
            </w:r>
          </w:p>
          <w:p w14:paraId="139B395F" w14:textId="1FFFF7B5" w:rsidR="00402DC5" w:rsidRPr="001F3A7B" w:rsidRDefault="00402DC5" w:rsidP="001F3A7B">
            <w:pPr>
              <w:spacing w:after="0" w:line="240" w:lineRule="auto"/>
            </w:pPr>
          </w:p>
          <w:p w14:paraId="44F4A1B1" w14:textId="77777777" w:rsidR="00402DC5" w:rsidRDefault="001366C6">
            <w:pPr>
              <w:spacing w:after="0" w:line="240" w:lineRule="auto"/>
              <w:jc w:val="center"/>
              <w:rPr>
                <w:rFonts w:ascii="Calibri Light" w:hAnsi="Calibri Light" w:cs="Calibri Light"/>
                <w:b/>
              </w:rPr>
            </w:pPr>
            <w:r>
              <w:rPr>
                <w:rFonts w:ascii="Calibri Light" w:hAnsi="Calibri Light" w:cs="Calibri Light"/>
                <w:b/>
              </w:rPr>
              <w:t>Seuls les dossiers de candidatures complets correspondant au profil recherché recevront un suivi.</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EBD545" w14:textId="77777777" w:rsidR="00402DC5" w:rsidRPr="008169EB" w:rsidRDefault="00402DC5">
            <w:pPr>
              <w:pStyle w:val="Default"/>
              <w:rPr>
                <w:sz w:val="20"/>
                <w:szCs w:val="20"/>
              </w:rPr>
            </w:pPr>
          </w:p>
          <w:p w14:paraId="06757B94" w14:textId="77777777" w:rsidR="004F7432" w:rsidRPr="004F7432" w:rsidRDefault="004F7432" w:rsidP="008169EB">
            <w:pPr>
              <w:suppressAutoHyphens w:val="0"/>
              <w:autoSpaceDN/>
              <w:spacing w:after="0" w:line="259" w:lineRule="auto"/>
              <w:jc w:val="both"/>
              <w:textAlignment w:val="auto"/>
              <w:rPr>
                <w:rFonts w:asciiTheme="majorHAnsi" w:eastAsiaTheme="minorHAnsi" w:hAnsiTheme="majorHAnsi" w:cstheme="majorHAnsi"/>
                <w:b/>
                <w:bCs/>
                <w:sz w:val="20"/>
                <w:szCs w:val="20"/>
              </w:rPr>
            </w:pPr>
            <w:r w:rsidRPr="004F7432">
              <w:rPr>
                <w:rFonts w:asciiTheme="majorHAnsi" w:eastAsiaTheme="minorHAnsi" w:hAnsiTheme="majorHAnsi" w:cstheme="majorHAnsi"/>
                <w:b/>
                <w:bCs/>
                <w:sz w:val="20"/>
                <w:szCs w:val="20"/>
              </w:rPr>
              <w:t>MISSIONS GENERALES DU SERVICE FINANCES/RECETTES :</w:t>
            </w:r>
          </w:p>
          <w:p w14:paraId="6412A392" w14:textId="782DAD48" w:rsidR="004F7432" w:rsidRPr="004F7432" w:rsidRDefault="004F7432" w:rsidP="008169EB">
            <w:pPr>
              <w:suppressAutoHyphens w:val="0"/>
              <w:autoSpaceDN/>
              <w:spacing w:after="0" w:line="259" w:lineRule="auto"/>
              <w:ind w:right="-113"/>
              <w:jc w:val="both"/>
              <w:textAlignment w:val="auto"/>
              <w:rPr>
                <w:rFonts w:asciiTheme="majorHAnsi" w:eastAsiaTheme="minorHAnsi" w:hAnsiTheme="majorHAnsi" w:cstheme="majorHAnsi"/>
                <w:sz w:val="20"/>
                <w:szCs w:val="20"/>
              </w:rPr>
            </w:pPr>
            <w:r w:rsidRPr="004F7432">
              <w:rPr>
                <w:rFonts w:asciiTheme="majorHAnsi" w:eastAsiaTheme="minorHAnsi" w:hAnsiTheme="majorHAnsi" w:cstheme="majorHAnsi"/>
                <w:sz w:val="20"/>
                <w:szCs w:val="20"/>
              </w:rPr>
              <w:t>Sous l’autorité de la Direct</w:t>
            </w:r>
            <w:r w:rsidR="008169EB">
              <w:rPr>
                <w:rFonts w:asciiTheme="majorHAnsi" w:eastAsiaTheme="minorHAnsi" w:hAnsiTheme="majorHAnsi" w:cstheme="majorHAnsi"/>
                <w:sz w:val="20"/>
                <w:szCs w:val="20"/>
              </w:rPr>
              <w:t xml:space="preserve">ion </w:t>
            </w:r>
            <w:r w:rsidRPr="004F7432">
              <w:rPr>
                <w:rFonts w:asciiTheme="majorHAnsi" w:eastAsiaTheme="minorHAnsi" w:hAnsiTheme="majorHAnsi" w:cstheme="majorHAnsi"/>
                <w:sz w:val="20"/>
                <w:szCs w:val="20"/>
              </w:rPr>
              <w:t xml:space="preserve"> financière, le service des Finances communales est chargé de la gestion quotidienne des dossiers comptables et financiers de l’entité communale et du CPAS en synergie, tant au niveau dépenses que recettes.  Il est également chargé du contrôle des entités consolidées en matière financière, mais aussi des assurances, de l’octroi et du contrôle des subventions communales. </w:t>
            </w:r>
          </w:p>
          <w:p w14:paraId="3A1A0AD4" w14:textId="77777777" w:rsidR="004F7432" w:rsidRPr="004F7432" w:rsidRDefault="004F7432" w:rsidP="004F7432">
            <w:pPr>
              <w:suppressAutoHyphens w:val="0"/>
              <w:autoSpaceDN/>
              <w:spacing w:after="0" w:line="259" w:lineRule="auto"/>
              <w:jc w:val="both"/>
              <w:textAlignment w:val="auto"/>
              <w:rPr>
                <w:rFonts w:asciiTheme="majorHAnsi" w:eastAsiaTheme="minorHAnsi" w:hAnsiTheme="majorHAnsi" w:cstheme="majorHAnsi"/>
                <w:b/>
                <w:bCs/>
                <w:sz w:val="20"/>
                <w:szCs w:val="20"/>
              </w:rPr>
            </w:pPr>
          </w:p>
          <w:p w14:paraId="141E4B59" w14:textId="77777777" w:rsidR="004F7432" w:rsidRPr="004F7432" w:rsidRDefault="004F7432" w:rsidP="008169EB">
            <w:pPr>
              <w:suppressAutoHyphens w:val="0"/>
              <w:autoSpaceDN/>
              <w:spacing w:after="0" w:line="259" w:lineRule="auto"/>
              <w:ind w:right="28"/>
              <w:jc w:val="both"/>
              <w:textAlignment w:val="auto"/>
              <w:rPr>
                <w:rFonts w:asciiTheme="majorHAnsi" w:eastAsiaTheme="minorHAnsi" w:hAnsiTheme="majorHAnsi" w:cstheme="majorHAnsi"/>
                <w:b/>
                <w:bCs/>
                <w:sz w:val="20"/>
                <w:szCs w:val="20"/>
              </w:rPr>
            </w:pPr>
            <w:r w:rsidRPr="004F7432">
              <w:rPr>
                <w:rFonts w:asciiTheme="majorHAnsi" w:eastAsiaTheme="minorHAnsi" w:hAnsiTheme="majorHAnsi" w:cstheme="majorHAnsi"/>
                <w:b/>
                <w:bCs/>
                <w:sz w:val="20"/>
                <w:szCs w:val="20"/>
              </w:rPr>
              <w:t>VOS FUTURES MISSIONS :</w:t>
            </w:r>
          </w:p>
          <w:p w14:paraId="693D511F" w14:textId="77777777" w:rsidR="004F7432" w:rsidRPr="004F7432" w:rsidRDefault="004F7432" w:rsidP="008169EB">
            <w:pPr>
              <w:suppressAutoHyphens w:val="0"/>
              <w:autoSpaceDN/>
              <w:spacing w:after="0" w:line="259" w:lineRule="auto"/>
              <w:ind w:right="28"/>
              <w:jc w:val="both"/>
              <w:textAlignment w:val="auto"/>
              <w:rPr>
                <w:rFonts w:asciiTheme="majorHAnsi" w:eastAsiaTheme="minorHAnsi" w:hAnsiTheme="majorHAnsi" w:cstheme="majorHAnsi"/>
                <w:sz w:val="20"/>
                <w:szCs w:val="20"/>
              </w:rPr>
            </w:pPr>
            <w:r w:rsidRPr="004F7432">
              <w:rPr>
                <w:rFonts w:asciiTheme="majorHAnsi" w:eastAsiaTheme="minorHAnsi" w:hAnsiTheme="majorHAnsi" w:cstheme="majorHAnsi"/>
                <w:sz w:val="20"/>
                <w:szCs w:val="20"/>
              </w:rPr>
              <w:t>L’employé administratif au service finances/recettes :</w:t>
            </w:r>
          </w:p>
          <w:p w14:paraId="705E1083" w14:textId="3F24D799" w:rsidR="004F7432" w:rsidRPr="004F7432" w:rsidRDefault="004F7432" w:rsidP="008169EB">
            <w:pPr>
              <w:numPr>
                <w:ilvl w:val="0"/>
                <w:numId w:val="2"/>
              </w:numPr>
              <w:suppressAutoHyphens w:val="0"/>
              <w:autoSpaceDN/>
              <w:spacing w:after="0" w:line="250" w:lineRule="auto"/>
              <w:ind w:right="28"/>
              <w:contextualSpacing/>
              <w:jc w:val="both"/>
              <w:textAlignment w:val="auto"/>
              <w:rPr>
                <w:rFonts w:asciiTheme="majorHAnsi" w:eastAsia="Verdana" w:hAnsiTheme="majorHAnsi" w:cstheme="majorHAnsi"/>
                <w:b/>
                <w:bCs/>
                <w:color w:val="000000"/>
                <w:sz w:val="20"/>
                <w:szCs w:val="20"/>
                <w:lang w:eastAsia="fr-BE"/>
              </w:rPr>
            </w:pPr>
            <w:r w:rsidRPr="004F7432">
              <w:rPr>
                <w:rFonts w:asciiTheme="majorHAnsi" w:eastAsia="Verdana" w:hAnsiTheme="majorHAnsi" w:cstheme="majorHAnsi"/>
                <w:color w:val="000000"/>
                <w:sz w:val="20"/>
                <w:szCs w:val="20"/>
                <w:lang w:eastAsia="fr-BE"/>
              </w:rPr>
              <w:t>Travaille en étroite collaboration avec la Direct</w:t>
            </w:r>
            <w:r w:rsidR="008169EB">
              <w:rPr>
                <w:rFonts w:asciiTheme="majorHAnsi" w:eastAsia="Verdana" w:hAnsiTheme="majorHAnsi" w:cstheme="majorHAnsi"/>
                <w:color w:val="000000"/>
                <w:sz w:val="20"/>
                <w:szCs w:val="20"/>
                <w:lang w:eastAsia="fr-BE"/>
              </w:rPr>
              <w:t>ion</w:t>
            </w:r>
            <w:r w:rsidRPr="004F7432">
              <w:rPr>
                <w:rFonts w:asciiTheme="majorHAnsi" w:eastAsia="Verdana" w:hAnsiTheme="majorHAnsi" w:cstheme="majorHAnsi"/>
                <w:color w:val="000000"/>
                <w:sz w:val="20"/>
                <w:szCs w:val="20"/>
                <w:lang w:eastAsia="fr-BE"/>
              </w:rPr>
              <w:t xml:space="preserve"> financière ;</w:t>
            </w:r>
          </w:p>
          <w:p w14:paraId="63AC7443" w14:textId="77777777" w:rsidR="004F7432" w:rsidRPr="004F7432" w:rsidRDefault="004F7432" w:rsidP="008169EB">
            <w:pPr>
              <w:numPr>
                <w:ilvl w:val="0"/>
                <w:numId w:val="2"/>
              </w:numPr>
              <w:suppressAutoHyphens w:val="0"/>
              <w:autoSpaceDN/>
              <w:spacing w:after="0" w:line="250" w:lineRule="auto"/>
              <w:ind w:right="28"/>
              <w:contextualSpacing/>
              <w:jc w:val="both"/>
              <w:textAlignment w:val="auto"/>
              <w:rPr>
                <w:rFonts w:asciiTheme="majorHAnsi" w:eastAsia="Verdana" w:hAnsiTheme="majorHAnsi" w:cstheme="majorHAnsi"/>
                <w:b/>
                <w:bCs/>
                <w:color w:val="000000"/>
                <w:sz w:val="20"/>
                <w:szCs w:val="20"/>
                <w:lang w:eastAsia="fr-BE"/>
              </w:rPr>
            </w:pPr>
            <w:r w:rsidRPr="004F7432">
              <w:rPr>
                <w:rFonts w:asciiTheme="majorHAnsi" w:eastAsia="Verdana" w:hAnsiTheme="majorHAnsi" w:cstheme="majorHAnsi"/>
                <w:color w:val="000000"/>
                <w:sz w:val="20"/>
                <w:szCs w:val="20"/>
                <w:lang w:eastAsia="fr-BE"/>
              </w:rPr>
              <w:t>Gère les dossiers comptables et financiers de l’administration communale et du CPAS ;</w:t>
            </w:r>
          </w:p>
          <w:p w14:paraId="69F52626" w14:textId="77777777" w:rsidR="004F7432" w:rsidRPr="004F7432" w:rsidRDefault="004F7432" w:rsidP="008169EB">
            <w:pPr>
              <w:numPr>
                <w:ilvl w:val="0"/>
                <w:numId w:val="2"/>
              </w:numPr>
              <w:suppressAutoHyphens w:val="0"/>
              <w:autoSpaceDN/>
              <w:spacing w:after="0" w:line="250" w:lineRule="auto"/>
              <w:ind w:right="28"/>
              <w:contextualSpacing/>
              <w:jc w:val="both"/>
              <w:textAlignment w:val="auto"/>
              <w:rPr>
                <w:rFonts w:asciiTheme="majorHAnsi" w:eastAsia="Verdana" w:hAnsiTheme="majorHAnsi" w:cstheme="majorHAnsi"/>
                <w:b/>
                <w:bCs/>
                <w:color w:val="000000"/>
                <w:sz w:val="20"/>
                <w:szCs w:val="20"/>
                <w:lang w:eastAsia="fr-BE"/>
              </w:rPr>
            </w:pPr>
            <w:r w:rsidRPr="004F7432">
              <w:rPr>
                <w:rFonts w:asciiTheme="majorHAnsi" w:eastAsia="Verdana" w:hAnsiTheme="majorHAnsi" w:cstheme="majorHAnsi"/>
                <w:color w:val="000000"/>
                <w:sz w:val="20"/>
                <w:szCs w:val="20"/>
                <w:lang w:eastAsia="fr-BE"/>
              </w:rPr>
              <w:t>Codifie les données en respectant les principes de la syntaxe comptable et transforme les données afin de les tenir à jour et de corriger les erreurs ;</w:t>
            </w:r>
          </w:p>
          <w:p w14:paraId="7CC56AA6" w14:textId="77777777" w:rsidR="004F7432" w:rsidRPr="004F7432" w:rsidRDefault="004F7432" w:rsidP="008169EB">
            <w:pPr>
              <w:numPr>
                <w:ilvl w:val="0"/>
                <w:numId w:val="2"/>
              </w:numPr>
              <w:suppressAutoHyphens w:val="0"/>
              <w:autoSpaceDN/>
              <w:spacing w:after="0" w:line="250" w:lineRule="auto"/>
              <w:ind w:right="28"/>
              <w:contextualSpacing/>
              <w:jc w:val="both"/>
              <w:textAlignment w:val="auto"/>
              <w:rPr>
                <w:rFonts w:asciiTheme="majorHAnsi" w:eastAsia="Verdana" w:hAnsiTheme="majorHAnsi" w:cstheme="majorHAnsi"/>
                <w:b/>
                <w:bCs/>
                <w:color w:val="000000"/>
                <w:sz w:val="20"/>
                <w:szCs w:val="20"/>
                <w:lang w:eastAsia="fr-BE"/>
              </w:rPr>
            </w:pPr>
            <w:r w:rsidRPr="004F7432">
              <w:rPr>
                <w:rFonts w:asciiTheme="majorHAnsi" w:eastAsia="Verdana" w:hAnsiTheme="majorHAnsi" w:cstheme="majorHAnsi"/>
                <w:color w:val="000000"/>
                <w:sz w:val="20"/>
                <w:szCs w:val="20"/>
                <w:lang w:eastAsia="fr-BE"/>
              </w:rPr>
              <w:t>Contrôle l’encodage et le traitement des données comptables ;</w:t>
            </w:r>
          </w:p>
          <w:p w14:paraId="3C996342" w14:textId="77777777" w:rsidR="004F7432" w:rsidRPr="004F7432" w:rsidRDefault="004F7432" w:rsidP="008169EB">
            <w:pPr>
              <w:numPr>
                <w:ilvl w:val="0"/>
                <w:numId w:val="2"/>
              </w:numPr>
              <w:suppressAutoHyphens w:val="0"/>
              <w:autoSpaceDN/>
              <w:spacing w:after="0" w:line="250" w:lineRule="auto"/>
              <w:ind w:right="28"/>
              <w:contextualSpacing/>
              <w:jc w:val="both"/>
              <w:textAlignment w:val="auto"/>
              <w:rPr>
                <w:rFonts w:asciiTheme="majorHAnsi" w:eastAsia="Verdana" w:hAnsiTheme="majorHAnsi" w:cstheme="majorHAnsi"/>
                <w:b/>
                <w:bCs/>
                <w:color w:val="000000"/>
                <w:sz w:val="20"/>
                <w:szCs w:val="20"/>
                <w:lang w:eastAsia="fr-BE"/>
              </w:rPr>
            </w:pPr>
            <w:r w:rsidRPr="004F7432">
              <w:rPr>
                <w:rFonts w:asciiTheme="majorHAnsi" w:eastAsia="Verdana" w:hAnsiTheme="majorHAnsi" w:cstheme="majorHAnsi"/>
                <w:color w:val="000000"/>
                <w:sz w:val="20"/>
                <w:szCs w:val="20"/>
                <w:lang w:eastAsia="fr-BE"/>
              </w:rPr>
              <w:t>Informe des personnes concernées sur le contenu et l’état d’avancement des dossiers ;</w:t>
            </w:r>
          </w:p>
          <w:p w14:paraId="6381A5AE" w14:textId="77777777" w:rsidR="004F7432" w:rsidRPr="004F7432" w:rsidRDefault="004F7432" w:rsidP="008169EB">
            <w:pPr>
              <w:numPr>
                <w:ilvl w:val="0"/>
                <w:numId w:val="2"/>
              </w:numPr>
              <w:suppressAutoHyphens w:val="0"/>
              <w:autoSpaceDN/>
              <w:spacing w:after="0" w:line="250" w:lineRule="auto"/>
              <w:ind w:right="28"/>
              <w:contextualSpacing/>
              <w:jc w:val="both"/>
              <w:textAlignment w:val="auto"/>
              <w:rPr>
                <w:rFonts w:asciiTheme="majorHAnsi" w:eastAsia="Verdana" w:hAnsiTheme="majorHAnsi" w:cstheme="majorHAnsi"/>
                <w:b/>
                <w:bCs/>
                <w:color w:val="000000"/>
                <w:sz w:val="20"/>
                <w:szCs w:val="20"/>
                <w:lang w:eastAsia="fr-BE"/>
              </w:rPr>
            </w:pPr>
            <w:r w:rsidRPr="004F7432">
              <w:rPr>
                <w:rFonts w:asciiTheme="majorHAnsi" w:eastAsia="Verdana" w:hAnsiTheme="majorHAnsi" w:cstheme="majorHAnsi"/>
                <w:color w:val="000000"/>
                <w:sz w:val="20"/>
                <w:szCs w:val="20"/>
                <w:lang w:eastAsia="fr-BE"/>
              </w:rPr>
              <w:t>Coopère avec les différents services en assurant le suivi budgétaire des articles, les demandes de contrôles et/ou avis souhaités ;</w:t>
            </w:r>
          </w:p>
          <w:p w14:paraId="7FBDE1B8" w14:textId="77777777" w:rsidR="004F7432" w:rsidRPr="004F7432" w:rsidRDefault="004F7432" w:rsidP="008169EB">
            <w:pPr>
              <w:numPr>
                <w:ilvl w:val="0"/>
                <w:numId w:val="2"/>
              </w:numPr>
              <w:suppressAutoHyphens w:val="0"/>
              <w:autoSpaceDN/>
              <w:spacing w:after="0" w:line="250" w:lineRule="auto"/>
              <w:ind w:right="28"/>
              <w:contextualSpacing/>
              <w:jc w:val="both"/>
              <w:textAlignment w:val="auto"/>
              <w:rPr>
                <w:rFonts w:asciiTheme="majorHAnsi" w:eastAsia="Verdana" w:hAnsiTheme="majorHAnsi" w:cstheme="majorHAnsi"/>
                <w:b/>
                <w:bCs/>
                <w:color w:val="000000"/>
                <w:sz w:val="20"/>
                <w:szCs w:val="20"/>
                <w:lang w:eastAsia="fr-BE"/>
              </w:rPr>
            </w:pPr>
            <w:r w:rsidRPr="004F7432">
              <w:rPr>
                <w:rFonts w:asciiTheme="majorHAnsi" w:eastAsia="Verdana" w:hAnsiTheme="majorHAnsi" w:cstheme="majorHAnsi"/>
                <w:color w:val="000000"/>
                <w:sz w:val="20"/>
                <w:szCs w:val="20"/>
                <w:lang w:eastAsia="fr-BE"/>
              </w:rPr>
              <w:t>Rédige les différents actes liés à l’octroi de subventions communales, dans le respect des normes et en contrôle l’exécution et le suivi comptable ;</w:t>
            </w:r>
          </w:p>
          <w:p w14:paraId="3289440F" w14:textId="77777777" w:rsidR="004F7432" w:rsidRPr="004F7432" w:rsidRDefault="004F7432" w:rsidP="008169EB">
            <w:pPr>
              <w:numPr>
                <w:ilvl w:val="0"/>
                <w:numId w:val="2"/>
              </w:numPr>
              <w:suppressAutoHyphens w:val="0"/>
              <w:autoSpaceDN/>
              <w:spacing w:after="0" w:line="250" w:lineRule="auto"/>
              <w:ind w:right="28"/>
              <w:contextualSpacing/>
              <w:jc w:val="both"/>
              <w:textAlignment w:val="auto"/>
              <w:rPr>
                <w:rFonts w:asciiTheme="majorHAnsi" w:eastAsia="Verdana" w:hAnsiTheme="majorHAnsi" w:cstheme="majorHAnsi"/>
                <w:b/>
                <w:bCs/>
                <w:color w:val="000000"/>
                <w:sz w:val="20"/>
                <w:szCs w:val="20"/>
                <w:lang w:eastAsia="fr-BE"/>
              </w:rPr>
            </w:pPr>
            <w:r w:rsidRPr="004F7432">
              <w:rPr>
                <w:rFonts w:asciiTheme="majorHAnsi" w:eastAsia="Verdana" w:hAnsiTheme="majorHAnsi" w:cstheme="majorHAnsi"/>
                <w:color w:val="000000"/>
                <w:sz w:val="20"/>
                <w:szCs w:val="20"/>
                <w:lang w:eastAsia="fr-BE"/>
              </w:rPr>
              <w:t>Assure le suivi du recouvrement des créances fiscales et non fiscales ;</w:t>
            </w:r>
          </w:p>
          <w:p w14:paraId="5704C2CC" w14:textId="77777777" w:rsidR="004F7432" w:rsidRPr="004F7432" w:rsidRDefault="004F7432" w:rsidP="008169EB">
            <w:pPr>
              <w:numPr>
                <w:ilvl w:val="0"/>
                <w:numId w:val="2"/>
              </w:numPr>
              <w:suppressAutoHyphens w:val="0"/>
              <w:autoSpaceDN/>
              <w:spacing w:after="0" w:line="250" w:lineRule="auto"/>
              <w:ind w:right="28"/>
              <w:contextualSpacing/>
              <w:jc w:val="both"/>
              <w:textAlignment w:val="auto"/>
              <w:rPr>
                <w:rFonts w:asciiTheme="majorHAnsi" w:eastAsia="Verdana" w:hAnsiTheme="majorHAnsi" w:cstheme="majorHAnsi"/>
                <w:b/>
                <w:bCs/>
                <w:color w:val="000000"/>
                <w:sz w:val="20"/>
                <w:szCs w:val="20"/>
                <w:lang w:eastAsia="fr-BE"/>
              </w:rPr>
            </w:pPr>
            <w:r w:rsidRPr="004F7432">
              <w:rPr>
                <w:rFonts w:asciiTheme="majorHAnsi" w:eastAsia="Verdana" w:hAnsiTheme="majorHAnsi" w:cstheme="majorHAnsi"/>
                <w:color w:val="000000"/>
                <w:sz w:val="20"/>
                <w:szCs w:val="20"/>
                <w:lang w:eastAsia="fr-BE"/>
              </w:rPr>
              <w:t>Veille au respect des principes généraux de la comptabilité communale.</w:t>
            </w:r>
          </w:p>
          <w:p w14:paraId="6CB1F3A8" w14:textId="77777777" w:rsidR="004F7432" w:rsidRPr="004F7432" w:rsidRDefault="004F7432" w:rsidP="008169EB">
            <w:pPr>
              <w:suppressAutoHyphens w:val="0"/>
              <w:autoSpaceDN/>
              <w:spacing w:after="0" w:line="259" w:lineRule="auto"/>
              <w:ind w:right="28"/>
              <w:jc w:val="both"/>
              <w:textAlignment w:val="auto"/>
              <w:rPr>
                <w:rFonts w:asciiTheme="majorHAnsi" w:eastAsiaTheme="minorHAnsi" w:hAnsiTheme="majorHAnsi" w:cstheme="majorHAnsi"/>
                <w:b/>
                <w:bCs/>
                <w:sz w:val="20"/>
                <w:szCs w:val="20"/>
              </w:rPr>
            </w:pPr>
          </w:p>
          <w:p w14:paraId="01DD7549" w14:textId="77777777" w:rsidR="004F7432" w:rsidRPr="004F7432" w:rsidRDefault="004F7432" w:rsidP="008169EB">
            <w:pPr>
              <w:suppressAutoHyphens w:val="0"/>
              <w:autoSpaceDN/>
              <w:spacing w:after="0" w:line="259" w:lineRule="auto"/>
              <w:ind w:right="28"/>
              <w:jc w:val="both"/>
              <w:textAlignment w:val="auto"/>
              <w:rPr>
                <w:rFonts w:asciiTheme="majorHAnsi" w:eastAsiaTheme="minorHAnsi" w:hAnsiTheme="majorHAnsi" w:cstheme="majorHAnsi"/>
                <w:b/>
                <w:bCs/>
                <w:sz w:val="20"/>
                <w:szCs w:val="20"/>
              </w:rPr>
            </w:pPr>
            <w:r w:rsidRPr="004F7432">
              <w:rPr>
                <w:rFonts w:asciiTheme="majorHAnsi" w:eastAsiaTheme="minorHAnsi" w:hAnsiTheme="majorHAnsi" w:cstheme="majorHAnsi"/>
                <w:b/>
                <w:bCs/>
                <w:sz w:val="20"/>
                <w:szCs w:val="20"/>
              </w:rPr>
              <w:t>CONDITIONS D’ADMISSION :</w:t>
            </w:r>
          </w:p>
          <w:p w14:paraId="27E931BC" w14:textId="2E09DA05" w:rsidR="004F7432" w:rsidRPr="004F7432" w:rsidRDefault="008169EB" w:rsidP="008169EB">
            <w:pPr>
              <w:numPr>
                <w:ilvl w:val="0"/>
                <w:numId w:val="2"/>
              </w:numPr>
              <w:suppressAutoHyphens w:val="0"/>
              <w:autoSpaceDN/>
              <w:spacing w:after="0" w:line="250" w:lineRule="auto"/>
              <w:ind w:right="28"/>
              <w:contextualSpacing/>
              <w:textAlignment w:val="auto"/>
              <w:rPr>
                <w:rFonts w:asciiTheme="majorHAnsi" w:eastAsia="Verdana" w:hAnsiTheme="majorHAnsi" w:cstheme="majorHAnsi"/>
                <w:color w:val="000000"/>
                <w:sz w:val="20"/>
                <w:szCs w:val="20"/>
                <w:lang w:eastAsia="fr-BE"/>
              </w:rPr>
            </w:pPr>
            <w:r>
              <w:rPr>
                <w:rFonts w:asciiTheme="majorHAnsi" w:eastAsia="Verdana" w:hAnsiTheme="majorHAnsi" w:cstheme="majorHAnsi"/>
                <w:color w:val="000000"/>
                <w:sz w:val="20"/>
                <w:szCs w:val="20"/>
                <w:lang w:eastAsia="fr-BE"/>
              </w:rPr>
              <w:t xml:space="preserve">Diplôme CESS ou </w:t>
            </w:r>
            <w:r w:rsidR="004F7432" w:rsidRPr="004F7432">
              <w:rPr>
                <w:rFonts w:asciiTheme="majorHAnsi" w:eastAsia="Verdana" w:hAnsiTheme="majorHAnsi" w:cstheme="majorHAnsi"/>
                <w:color w:val="000000"/>
                <w:sz w:val="20"/>
                <w:szCs w:val="20"/>
                <w:lang w:eastAsia="fr-BE"/>
              </w:rPr>
              <w:t>Bachelier à orientation financière ou équivalent par expérience ;</w:t>
            </w:r>
          </w:p>
          <w:p w14:paraId="3825C654" w14:textId="77777777" w:rsidR="004F7432" w:rsidRPr="004F7432" w:rsidRDefault="004F7432" w:rsidP="008169EB">
            <w:pPr>
              <w:numPr>
                <w:ilvl w:val="0"/>
                <w:numId w:val="2"/>
              </w:numPr>
              <w:suppressAutoHyphens w:val="0"/>
              <w:autoSpaceDN/>
              <w:spacing w:after="0" w:line="250" w:lineRule="auto"/>
              <w:ind w:right="28"/>
              <w:contextualSpacing/>
              <w:textAlignment w:val="auto"/>
              <w:rPr>
                <w:rFonts w:asciiTheme="majorHAnsi" w:eastAsia="Verdana" w:hAnsiTheme="majorHAnsi" w:cstheme="majorHAnsi"/>
                <w:color w:val="000000"/>
                <w:sz w:val="20"/>
                <w:szCs w:val="20"/>
                <w:lang w:eastAsia="fr-BE"/>
              </w:rPr>
            </w:pPr>
            <w:r w:rsidRPr="004F7432">
              <w:rPr>
                <w:rFonts w:asciiTheme="majorHAnsi" w:eastAsia="Verdana" w:hAnsiTheme="majorHAnsi" w:cstheme="majorHAnsi"/>
                <w:color w:val="000000"/>
                <w:sz w:val="20"/>
                <w:szCs w:val="20"/>
                <w:lang w:eastAsia="fr-BE"/>
              </w:rPr>
              <w:t>Être belge/citoyen de l’UE et jouir des droits civils et politiques et être d’une conduite irréprochable ;</w:t>
            </w:r>
          </w:p>
          <w:p w14:paraId="1C364482" w14:textId="77777777" w:rsidR="004F7432" w:rsidRPr="004F7432" w:rsidRDefault="004F7432" w:rsidP="008169EB">
            <w:pPr>
              <w:numPr>
                <w:ilvl w:val="0"/>
                <w:numId w:val="2"/>
              </w:numPr>
              <w:suppressAutoHyphens w:val="0"/>
              <w:autoSpaceDN/>
              <w:spacing w:after="0" w:line="250" w:lineRule="auto"/>
              <w:ind w:right="28"/>
              <w:contextualSpacing/>
              <w:textAlignment w:val="auto"/>
              <w:rPr>
                <w:rFonts w:asciiTheme="majorHAnsi" w:eastAsia="Verdana" w:hAnsiTheme="majorHAnsi" w:cstheme="majorHAnsi"/>
                <w:color w:val="000000"/>
                <w:sz w:val="20"/>
                <w:szCs w:val="20"/>
                <w:lang w:eastAsia="fr-BE"/>
              </w:rPr>
            </w:pPr>
            <w:r w:rsidRPr="004F7432">
              <w:rPr>
                <w:rFonts w:asciiTheme="majorHAnsi" w:eastAsia="Verdana" w:hAnsiTheme="majorHAnsi" w:cstheme="majorHAnsi"/>
                <w:color w:val="000000"/>
                <w:sz w:val="20"/>
                <w:szCs w:val="20"/>
                <w:lang w:eastAsia="fr-BE"/>
              </w:rPr>
              <w:lastRenderedPageBreak/>
              <w:t xml:space="preserve">Réussir les épreuves d’admission portant sur les matières suivantes : </w:t>
            </w:r>
          </w:p>
          <w:p w14:paraId="68EEE758" w14:textId="77777777" w:rsidR="004F7432" w:rsidRPr="004F7432" w:rsidRDefault="004F7432" w:rsidP="008169EB">
            <w:pPr>
              <w:suppressAutoHyphens w:val="0"/>
              <w:autoSpaceDN/>
              <w:spacing w:after="0" w:line="250" w:lineRule="auto"/>
              <w:ind w:right="28" w:firstLine="567"/>
              <w:contextualSpacing/>
              <w:textAlignment w:val="auto"/>
              <w:rPr>
                <w:rFonts w:asciiTheme="majorHAnsi" w:eastAsia="Verdana" w:hAnsiTheme="majorHAnsi" w:cstheme="majorHAnsi"/>
                <w:color w:val="000000"/>
                <w:sz w:val="20"/>
                <w:szCs w:val="20"/>
                <w:lang w:eastAsia="fr-BE"/>
              </w:rPr>
            </w:pPr>
            <w:r w:rsidRPr="004F7432">
              <w:rPr>
                <w:rFonts w:asciiTheme="majorHAnsi" w:eastAsia="Verdana" w:hAnsiTheme="majorHAnsi" w:cstheme="majorHAnsi"/>
                <w:color w:val="000000"/>
                <w:sz w:val="20"/>
                <w:szCs w:val="20"/>
                <w:lang w:eastAsia="fr-BE"/>
              </w:rPr>
              <w:sym w:font="Wingdings" w:char="F0E8"/>
            </w:r>
            <w:r w:rsidRPr="004F7432">
              <w:rPr>
                <w:rFonts w:asciiTheme="majorHAnsi" w:eastAsia="Verdana" w:hAnsiTheme="majorHAnsi" w:cstheme="majorHAnsi"/>
                <w:color w:val="000000"/>
                <w:sz w:val="20"/>
                <w:szCs w:val="20"/>
                <w:lang w:eastAsia="fr-BE"/>
              </w:rPr>
              <w:t xml:space="preserve"> Epreuves écrites portant sur la connaissance de langue française ou la connaissance générale de la Commune de Bassenge et les matières relatives à la fonction.</w:t>
            </w:r>
          </w:p>
          <w:p w14:paraId="302E1D0C" w14:textId="4AFDC66A" w:rsidR="004F7432" w:rsidRPr="004F7432" w:rsidRDefault="004F7432" w:rsidP="008169EB">
            <w:pPr>
              <w:suppressAutoHyphens w:val="0"/>
              <w:autoSpaceDN/>
              <w:spacing w:after="0" w:line="250" w:lineRule="auto"/>
              <w:ind w:right="28" w:firstLine="567"/>
              <w:contextualSpacing/>
              <w:textAlignment w:val="auto"/>
              <w:rPr>
                <w:rFonts w:asciiTheme="majorHAnsi" w:eastAsia="Verdana" w:hAnsiTheme="majorHAnsi" w:cstheme="majorHAnsi"/>
                <w:color w:val="000000"/>
                <w:sz w:val="20"/>
                <w:szCs w:val="20"/>
                <w:lang w:eastAsia="fr-BE"/>
              </w:rPr>
            </w:pPr>
            <w:r w:rsidRPr="004F7432">
              <w:rPr>
                <w:rFonts w:asciiTheme="majorHAnsi" w:eastAsia="Verdana" w:hAnsiTheme="majorHAnsi" w:cstheme="majorHAnsi"/>
                <w:color w:val="000000"/>
                <w:sz w:val="20"/>
                <w:szCs w:val="20"/>
                <w:lang w:eastAsia="fr-BE"/>
              </w:rPr>
              <w:sym w:font="Wingdings" w:char="F0E8"/>
            </w:r>
            <w:r w:rsidRPr="004F7432">
              <w:rPr>
                <w:rFonts w:asciiTheme="majorHAnsi" w:eastAsia="Verdana" w:hAnsiTheme="majorHAnsi" w:cstheme="majorHAnsi"/>
                <w:color w:val="000000"/>
                <w:sz w:val="20"/>
                <w:szCs w:val="20"/>
                <w:lang w:eastAsia="fr-BE"/>
              </w:rPr>
              <w:t xml:space="preserve"> Epreuve orale portant sur des question</w:t>
            </w:r>
            <w:r w:rsidR="008169EB">
              <w:rPr>
                <w:rFonts w:asciiTheme="majorHAnsi" w:eastAsia="Verdana" w:hAnsiTheme="majorHAnsi" w:cstheme="majorHAnsi"/>
                <w:color w:val="000000"/>
                <w:sz w:val="20"/>
                <w:szCs w:val="20"/>
                <w:lang w:eastAsia="fr-BE"/>
              </w:rPr>
              <w:t>s</w:t>
            </w:r>
            <w:r w:rsidRPr="004F7432">
              <w:rPr>
                <w:rFonts w:asciiTheme="majorHAnsi" w:eastAsia="Verdana" w:hAnsiTheme="majorHAnsi" w:cstheme="majorHAnsi"/>
                <w:color w:val="000000"/>
                <w:sz w:val="20"/>
                <w:szCs w:val="20"/>
                <w:lang w:eastAsia="fr-BE"/>
              </w:rPr>
              <w:t xml:space="preserve"> d’ordre général et fondamentales relatives à la fonction ;</w:t>
            </w:r>
          </w:p>
          <w:p w14:paraId="741D156C" w14:textId="22380664" w:rsidR="004F7432" w:rsidRPr="004F7432" w:rsidRDefault="004F7432" w:rsidP="008169EB">
            <w:pPr>
              <w:numPr>
                <w:ilvl w:val="0"/>
                <w:numId w:val="2"/>
              </w:numPr>
              <w:suppressAutoHyphens w:val="0"/>
              <w:autoSpaceDN/>
              <w:spacing w:after="0" w:line="250" w:lineRule="auto"/>
              <w:ind w:right="28"/>
              <w:contextualSpacing/>
              <w:textAlignment w:val="auto"/>
              <w:rPr>
                <w:rFonts w:asciiTheme="majorHAnsi" w:eastAsia="Verdana" w:hAnsiTheme="majorHAnsi" w:cstheme="majorHAnsi"/>
                <w:color w:val="000000"/>
                <w:sz w:val="20"/>
                <w:szCs w:val="20"/>
                <w:lang w:eastAsia="fr-BE"/>
              </w:rPr>
            </w:pPr>
            <w:r w:rsidRPr="004F7432">
              <w:rPr>
                <w:rFonts w:asciiTheme="majorHAnsi" w:eastAsia="Verdana" w:hAnsiTheme="majorHAnsi" w:cstheme="majorHAnsi"/>
                <w:color w:val="000000"/>
                <w:sz w:val="20"/>
                <w:szCs w:val="20"/>
                <w:lang w:eastAsia="fr-BE"/>
              </w:rPr>
              <w:t>Disposer d’un passeport APE au moment de l’engagement</w:t>
            </w:r>
            <w:r w:rsidR="00C62FE7">
              <w:rPr>
                <w:rFonts w:asciiTheme="majorHAnsi" w:eastAsia="Verdana" w:hAnsiTheme="majorHAnsi" w:cstheme="majorHAnsi"/>
                <w:color w:val="000000"/>
                <w:sz w:val="20"/>
                <w:szCs w:val="20"/>
                <w:lang w:eastAsia="fr-BE"/>
              </w:rPr>
              <w:t xml:space="preserve"> est un atout</w:t>
            </w:r>
          </w:p>
          <w:p w14:paraId="1ACBB5B1" w14:textId="77777777" w:rsidR="004F7432" w:rsidRPr="004F7432" w:rsidRDefault="004F7432" w:rsidP="008169EB">
            <w:pPr>
              <w:suppressAutoHyphens w:val="0"/>
              <w:autoSpaceDN/>
              <w:spacing w:after="0" w:line="259" w:lineRule="auto"/>
              <w:ind w:right="28"/>
              <w:jc w:val="both"/>
              <w:textAlignment w:val="auto"/>
              <w:rPr>
                <w:rFonts w:asciiTheme="majorHAnsi" w:eastAsiaTheme="minorHAnsi" w:hAnsiTheme="majorHAnsi" w:cstheme="majorHAnsi"/>
                <w:b/>
                <w:bCs/>
                <w:sz w:val="20"/>
                <w:szCs w:val="20"/>
              </w:rPr>
            </w:pPr>
          </w:p>
          <w:p w14:paraId="1405F8AE" w14:textId="77777777" w:rsidR="004F7432" w:rsidRPr="004F7432" w:rsidRDefault="004F7432" w:rsidP="008169EB">
            <w:pPr>
              <w:suppressAutoHyphens w:val="0"/>
              <w:autoSpaceDN/>
              <w:spacing w:after="0" w:line="259" w:lineRule="auto"/>
              <w:ind w:right="28"/>
              <w:jc w:val="both"/>
              <w:textAlignment w:val="auto"/>
              <w:rPr>
                <w:rFonts w:asciiTheme="majorHAnsi" w:eastAsiaTheme="minorHAnsi" w:hAnsiTheme="majorHAnsi" w:cstheme="majorHAnsi"/>
                <w:b/>
                <w:bCs/>
                <w:sz w:val="20"/>
                <w:szCs w:val="20"/>
              </w:rPr>
            </w:pPr>
            <w:r w:rsidRPr="004F7432">
              <w:rPr>
                <w:rFonts w:asciiTheme="majorHAnsi" w:eastAsiaTheme="minorHAnsi" w:hAnsiTheme="majorHAnsi" w:cstheme="majorHAnsi"/>
                <w:b/>
                <w:bCs/>
                <w:sz w:val="20"/>
                <w:szCs w:val="20"/>
              </w:rPr>
              <w:t>CONDITIONS D’ENGAGEMENT :</w:t>
            </w:r>
          </w:p>
          <w:p w14:paraId="4421F996" w14:textId="1A3CC461" w:rsidR="004F7432" w:rsidRPr="004F7432" w:rsidRDefault="004F7432" w:rsidP="008169EB">
            <w:pPr>
              <w:numPr>
                <w:ilvl w:val="0"/>
                <w:numId w:val="2"/>
              </w:numPr>
              <w:suppressAutoHyphens w:val="0"/>
              <w:autoSpaceDN/>
              <w:spacing w:after="0" w:line="250" w:lineRule="auto"/>
              <w:ind w:right="28"/>
              <w:contextualSpacing/>
              <w:jc w:val="both"/>
              <w:textAlignment w:val="auto"/>
              <w:rPr>
                <w:rFonts w:asciiTheme="majorHAnsi" w:eastAsia="Verdana" w:hAnsiTheme="majorHAnsi" w:cstheme="majorHAnsi"/>
                <w:color w:val="000000"/>
                <w:sz w:val="20"/>
                <w:szCs w:val="20"/>
                <w:lang w:eastAsia="fr-BE"/>
              </w:rPr>
            </w:pPr>
            <w:bookmarkStart w:id="0" w:name="_Hlk169782418"/>
            <w:r w:rsidRPr="004F7432">
              <w:rPr>
                <w:rFonts w:asciiTheme="majorHAnsi" w:eastAsia="Verdana" w:hAnsiTheme="majorHAnsi" w:cstheme="majorHAnsi"/>
                <w:color w:val="000000"/>
                <w:sz w:val="20"/>
                <w:szCs w:val="20"/>
                <w:lang w:eastAsia="fr-BE"/>
              </w:rPr>
              <w:t xml:space="preserve">Type et régime horaire : Contrat </w:t>
            </w:r>
            <w:r w:rsidR="008169EB">
              <w:rPr>
                <w:rFonts w:asciiTheme="majorHAnsi" w:eastAsia="Verdana" w:hAnsiTheme="majorHAnsi" w:cstheme="majorHAnsi"/>
                <w:color w:val="000000"/>
                <w:sz w:val="20"/>
                <w:szCs w:val="20"/>
                <w:lang w:eastAsia="fr-BE"/>
              </w:rPr>
              <w:t>de travail de remplacement</w:t>
            </w:r>
            <w:r w:rsidRPr="004F7432">
              <w:rPr>
                <w:rFonts w:asciiTheme="majorHAnsi" w:eastAsia="Verdana" w:hAnsiTheme="majorHAnsi" w:cstheme="majorHAnsi"/>
                <w:color w:val="000000"/>
                <w:sz w:val="20"/>
                <w:szCs w:val="20"/>
                <w:lang w:eastAsia="fr-BE"/>
              </w:rPr>
              <w:t>, temps plein 38h/semaine ;</w:t>
            </w:r>
          </w:p>
          <w:bookmarkEnd w:id="0"/>
          <w:p w14:paraId="6670C92E" w14:textId="77777777" w:rsidR="004F7432" w:rsidRPr="004F7432" w:rsidRDefault="004F7432" w:rsidP="008169EB">
            <w:pPr>
              <w:numPr>
                <w:ilvl w:val="0"/>
                <w:numId w:val="2"/>
              </w:numPr>
              <w:suppressAutoHyphens w:val="0"/>
              <w:autoSpaceDN/>
              <w:spacing w:after="0" w:line="250" w:lineRule="auto"/>
              <w:ind w:right="28"/>
              <w:contextualSpacing/>
              <w:jc w:val="both"/>
              <w:textAlignment w:val="auto"/>
              <w:rPr>
                <w:rFonts w:asciiTheme="majorHAnsi" w:eastAsia="Verdana" w:hAnsiTheme="majorHAnsi" w:cstheme="majorHAnsi"/>
                <w:color w:val="000000"/>
                <w:sz w:val="20"/>
                <w:szCs w:val="20"/>
                <w:lang w:eastAsia="fr-BE"/>
              </w:rPr>
            </w:pPr>
            <w:r w:rsidRPr="004F7432">
              <w:rPr>
                <w:rFonts w:asciiTheme="majorHAnsi" w:eastAsia="Verdana" w:hAnsiTheme="majorHAnsi" w:cstheme="majorHAnsi"/>
                <w:color w:val="000000"/>
                <w:sz w:val="20"/>
                <w:szCs w:val="20"/>
                <w:lang w:eastAsia="fr-BE"/>
              </w:rPr>
              <w:t>Rémunération : En fonction du diplôme jusqu’à l’échelle barémique D6 :</w:t>
            </w:r>
          </w:p>
          <w:p w14:paraId="0FE2D3D0" w14:textId="77777777" w:rsidR="004F7432" w:rsidRPr="004F7432" w:rsidRDefault="004F7432" w:rsidP="008169EB">
            <w:pPr>
              <w:suppressAutoHyphens w:val="0"/>
              <w:autoSpaceDN/>
              <w:spacing w:after="0" w:line="250" w:lineRule="auto"/>
              <w:ind w:left="720" w:right="28" w:firstLine="556"/>
              <w:contextualSpacing/>
              <w:jc w:val="both"/>
              <w:textAlignment w:val="auto"/>
              <w:rPr>
                <w:rFonts w:asciiTheme="majorHAnsi" w:eastAsia="Verdana" w:hAnsiTheme="majorHAnsi" w:cstheme="majorHAnsi"/>
                <w:color w:val="000000"/>
                <w:sz w:val="20"/>
                <w:szCs w:val="20"/>
                <w:lang w:eastAsia="fr-BE"/>
              </w:rPr>
            </w:pPr>
            <w:r w:rsidRPr="004F7432">
              <w:rPr>
                <w:rFonts w:asciiTheme="majorHAnsi" w:eastAsia="Verdana" w:hAnsiTheme="majorHAnsi" w:cstheme="majorHAnsi"/>
                <w:color w:val="000000"/>
                <w:sz w:val="20"/>
                <w:szCs w:val="20"/>
                <w:lang w:eastAsia="fr-BE"/>
              </w:rPr>
              <w:sym w:font="Wingdings" w:char="F0E8"/>
            </w:r>
            <w:r w:rsidRPr="004F7432">
              <w:rPr>
                <w:rFonts w:asciiTheme="majorHAnsi" w:eastAsia="Verdana" w:hAnsiTheme="majorHAnsi" w:cstheme="majorHAnsi"/>
                <w:color w:val="000000"/>
                <w:sz w:val="20"/>
                <w:szCs w:val="20"/>
                <w:lang w:eastAsia="fr-BE"/>
              </w:rPr>
              <w:t xml:space="preserve"> 2776,68€ brut/mois indexé avec 0 années </w:t>
            </w:r>
            <w:r w:rsidRPr="004F7432">
              <w:rPr>
                <w:rFonts w:asciiTheme="majorHAnsi" w:eastAsia="Verdana" w:hAnsiTheme="majorHAnsi" w:cstheme="majorHAnsi"/>
                <w:sz w:val="20"/>
                <w:szCs w:val="20"/>
                <w:lang w:eastAsia="fr-BE"/>
              </w:rPr>
              <w:t>d’ancienneté</w:t>
            </w:r>
          </w:p>
          <w:p w14:paraId="5A21F1DA" w14:textId="65428E86" w:rsidR="004F7432" w:rsidRDefault="004F7432" w:rsidP="008169EB">
            <w:pPr>
              <w:suppressAutoHyphens w:val="0"/>
              <w:autoSpaceDN/>
              <w:spacing w:after="0" w:line="250" w:lineRule="auto"/>
              <w:ind w:left="720" w:right="28" w:firstLine="556"/>
              <w:contextualSpacing/>
              <w:jc w:val="both"/>
              <w:textAlignment w:val="auto"/>
              <w:rPr>
                <w:rFonts w:asciiTheme="majorHAnsi" w:eastAsia="Verdana" w:hAnsiTheme="majorHAnsi" w:cstheme="majorHAnsi"/>
                <w:color w:val="000000"/>
                <w:sz w:val="20"/>
                <w:szCs w:val="20"/>
                <w:lang w:eastAsia="fr-BE"/>
              </w:rPr>
            </w:pPr>
            <w:r w:rsidRPr="004F7432">
              <w:rPr>
                <w:rFonts w:asciiTheme="majorHAnsi" w:eastAsia="Verdana" w:hAnsiTheme="majorHAnsi" w:cstheme="majorHAnsi"/>
                <w:color w:val="000000"/>
                <w:sz w:val="20"/>
                <w:szCs w:val="20"/>
                <w:lang w:eastAsia="fr-BE"/>
              </w:rPr>
              <w:sym w:font="Wingdings" w:char="F0E8"/>
            </w:r>
            <w:r w:rsidRPr="004F7432">
              <w:rPr>
                <w:rFonts w:asciiTheme="majorHAnsi" w:eastAsia="Verdana" w:hAnsiTheme="majorHAnsi" w:cstheme="majorHAnsi"/>
                <w:color w:val="000000"/>
                <w:sz w:val="20"/>
                <w:szCs w:val="20"/>
                <w:lang w:eastAsia="fr-BE"/>
              </w:rPr>
              <w:t xml:space="preserve"> 3546,09€ brut/mois indexé avec 10 années d’ancienneté ;</w:t>
            </w:r>
          </w:p>
          <w:p w14:paraId="42EB4F5C" w14:textId="68C7F8E1" w:rsidR="008169EB" w:rsidRPr="004F7432" w:rsidRDefault="008169EB" w:rsidP="008169EB">
            <w:pPr>
              <w:numPr>
                <w:ilvl w:val="0"/>
                <w:numId w:val="2"/>
              </w:numPr>
              <w:suppressAutoHyphens w:val="0"/>
              <w:autoSpaceDN/>
              <w:spacing w:after="0" w:line="250" w:lineRule="auto"/>
              <w:ind w:right="28"/>
              <w:contextualSpacing/>
              <w:jc w:val="both"/>
              <w:textAlignment w:val="auto"/>
              <w:rPr>
                <w:rFonts w:asciiTheme="majorHAnsi" w:eastAsia="Verdana" w:hAnsiTheme="majorHAnsi" w:cstheme="majorHAnsi"/>
                <w:color w:val="000000"/>
                <w:sz w:val="20"/>
                <w:szCs w:val="20"/>
                <w:lang w:eastAsia="fr-BE"/>
              </w:rPr>
            </w:pPr>
            <w:r>
              <w:rPr>
                <w:rFonts w:asciiTheme="majorHAnsi" w:eastAsia="Verdana" w:hAnsiTheme="majorHAnsi" w:cstheme="majorHAnsi"/>
                <w:color w:val="000000"/>
                <w:sz w:val="20"/>
                <w:szCs w:val="20"/>
                <w:lang w:eastAsia="fr-BE"/>
              </w:rPr>
              <w:t>Entrée en fonction prévue au mois de mars 2026</w:t>
            </w:r>
          </w:p>
          <w:p w14:paraId="5D0E5F29" w14:textId="77777777" w:rsidR="00402DC5" w:rsidRPr="008169EB" w:rsidRDefault="00402DC5">
            <w:pPr>
              <w:spacing w:after="0" w:line="240" w:lineRule="auto"/>
              <w:ind w:right="28"/>
              <w:jc w:val="both"/>
              <w:rPr>
                <w:rFonts w:ascii="Calibri Light" w:eastAsia="Times New Roman" w:hAnsi="Calibri Light" w:cs="Calibri Light"/>
                <w:sz w:val="20"/>
                <w:szCs w:val="20"/>
                <w:lang w:eastAsia="fr-BE"/>
              </w:rPr>
            </w:pPr>
          </w:p>
          <w:p w14:paraId="3C905CF5" w14:textId="77777777" w:rsidR="00402DC5" w:rsidRPr="008169EB" w:rsidRDefault="00402DC5">
            <w:pPr>
              <w:pStyle w:val="Paragraphedeliste"/>
              <w:spacing w:after="0"/>
              <w:ind w:left="360" w:right="28" w:firstLine="0"/>
              <w:jc w:val="both"/>
              <w:rPr>
                <w:rFonts w:ascii="Calibri Light" w:hAnsi="Calibri Light" w:cs="Calibri Light"/>
                <w:szCs w:val="20"/>
              </w:rPr>
            </w:pPr>
          </w:p>
          <w:p w14:paraId="094AF7FA" w14:textId="77777777" w:rsidR="00402DC5" w:rsidRPr="008169EB" w:rsidRDefault="001366C6">
            <w:pPr>
              <w:spacing w:after="0" w:line="240" w:lineRule="auto"/>
              <w:ind w:right="28"/>
              <w:jc w:val="both"/>
              <w:rPr>
                <w:rFonts w:ascii="Calibri Light" w:hAnsi="Calibri Light" w:cs="Calibri Light"/>
                <w:b/>
                <w:bCs/>
                <w:color w:val="2E74B5"/>
                <w:sz w:val="20"/>
                <w:szCs w:val="20"/>
                <w:u w:val="single"/>
              </w:rPr>
            </w:pPr>
            <w:r w:rsidRPr="008169EB">
              <w:rPr>
                <w:rFonts w:ascii="Calibri Light" w:hAnsi="Calibri Light" w:cs="Calibri Light"/>
                <w:b/>
                <w:bCs/>
                <w:color w:val="2E74B5"/>
                <w:sz w:val="20"/>
                <w:szCs w:val="20"/>
                <w:u w:val="single"/>
              </w:rPr>
              <w:t>Avantages :</w:t>
            </w:r>
          </w:p>
          <w:p w14:paraId="1C17E48D" w14:textId="77777777" w:rsidR="00402DC5" w:rsidRDefault="001366C6" w:rsidP="008169EB">
            <w:pPr>
              <w:pStyle w:val="Paragraphedeliste"/>
              <w:numPr>
                <w:ilvl w:val="0"/>
                <w:numId w:val="2"/>
              </w:numPr>
              <w:spacing w:after="0"/>
              <w:ind w:right="28"/>
              <w:rPr>
                <w:rFonts w:ascii="Calibri Light" w:hAnsi="Calibri Light" w:cs="Calibri Light"/>
                <w:color w:val="auto"/>
                <w:szCs w:val="20"/>
              </w:rPr>
            </w:pPr>
            <w:r w:rsidRPr="008169EB">
              <w:rPr>
                <w:rFonts w:ascii="Calibri Light" w:hAnsi="Calibri Light" w:cs="Calibri Light"/>
                <w:color w:val="auto"/>
                <w:szCs w:val="20"/>
              </w:rPr>
              <w:t>Pension complémentaire/Second pilier de pension pour les contractuels</w:t>
            </w:r>
          </w:p>
          <w:p w14:paraId="0937352A" w14:textId="77777777" w:rsidR="008169EB" w:rsidRDefault="008169EB" w:rsidP="008169EB">
            <w:pPr>
              <w:numPr>
                <w:ilvl w:val="0"/>
                <w:numId w:val="2"/>
              </w:numPr>
              <w:suppressAutoHyphens w:val="0"/>
              <w:autoSpaceDN/>
              <w:spacing w:after="0" w:line="250" w:lineRule="auto"/>
              <w:ind w:right="28"/>
              <w:contextualSpacing/>
              <w:jc w:val="both"/>
              <w:textAlignment w:val="auto"/>
              <w:rPr>
                <w:rFonts w:asciiTheme="majorHAnsi" w:eastAsia="Verdana" w:hAnsiTheme="majorHAnsi" w:cstheme="majorHAnsi"/>
                <w:color w:val="000000"/>
                <w:sz w:val="20"/>
                <w:szCs w:val="20"/>
                <w:lang w:eastAsia="fr-BE"/>
              </w:rPr>
            </w:pPr>
            <w:r w:rsidRPr="004F7432">
              <w:rPr>
                <w:rFonts w:asciiTheme="majorHAnsi" w:eastAsia="Verdana" w:hAnsiTheme="majorHAnsi" w:cstheme="majorHAnsi"/>
                <w:color w:val="000000"/>
                <w:sz w:val="20"/>
                <w:szCs w:val="20"/>
                <w:lang w:eastAsia="fr-BE"/>
              </w:rPr>
              <w:t>formation continue, régime public de congés, prime de fin d’année.</w:t>
            </w:r>
          </w:p>
          <w:p w14:paraId="0E240988" w14:textId="458E6C2E" w:rsidR="008169EB" w:rsidRPr="008169EB" w:rsidRDefault="008169EB" w:rsidP="008169EB">
            <w:pPr>
              <w:pStyle w:val="Paragraphedeliste"/>
              <w:numPr>
                <w:ilvl w:val="0"/>
                <w:numId w:val="2"/>
              </w:numPr>
              <w:spacing w:after="0"/>
              <w:ind w:right="28"/>
              <w:rPr>
                <w:rFonts w:ascii="Calibri Light" w:hAnsi="Calibri Light" w:cs="Calibri Light"/>
                <w:color w:val="auto"/>
                <w:szCs w:val="20"/>
              </w:rPr>
            </w:pPr>
            <w:r>
              <w:rPr>
                <w:rFonts w:ascii="Calibri Light" w:hAnsi="Calibri Light" w:cs="Calibri Light"/>
                <w:color w:val="auto"/>
                <w:szCs w:val="20"/>
              </w:rPr>
              <w:t>Avantages « Bénéfits at Work »</w:t>
            </w:r>
          </w:p>
          <w:p w14:paraId="49D48EA4" w14:textId="09D1F8CA" w:rsidR="00402DC5" w:rsidRPr="008169EB" w:rsidRDefault="001366C6" w:rsidP="008169EB">
            <w:pPr>
              <w:pStyle w:val="Paragraphedeliste"/>
              <w:numPr>
                <w:ilvl w:val="0"/>
                <w:numId w:val="2"/>
              </w:numPr>
              <w:spacing w:after="0"/>
              <w:ind w:right="28"/>
              <w:jc w:val="both"/>
              <w:rPr>
                <w:rFonts w:ascii="Calibri Light" w:hAnsi="Calibri Light" w:cs="Calibri Light"/>
                <w:color w:val="auto"/>
                <w:szCs w:val="20"/>
              </w:rPr>
            </w:pPr>
            <w:r w:rsidRPr="008169EB">
              <w:rPr>
                <w:rFonts w:ascii="Calibri Light" w:hAnsi="Calibri Light" w:cs="Calibri Light"/>
                <w:color w:val="auto"/>
                <w:szCs w:val="20"/>
              </w:rPr>
              <w:t>Prime pour les déplacements à vélo</w:t>
            </w:r>
            <w:r w:rsidR="00393A53" w:rsidRPr="008169EB">
              <w:rPr>
                <w:rFonts w:ascii="Calibri Light" w:hAnsi="Calibri Light" w:cs="Calibri Light"/>
                <w:color w:val="auto"/>
                <w:szCs w:val="20"/>
              </w:rPr>
              <w:t xml:space="preserve"> pour autant qu’il y ait plus de 2 km entre le lieu de domicile et de travail,</w:t>
            </w:r>
          </w:p>
          <w:p w14:paraId="7A70F40E" w14:textId="77777777" w:rsidR="00402DC5" w:rsidRPr="008169EB" w:rsidRDefault="001366C6" w:rsidP="008169EB">
            <w:pPr>
              <w:pStyle w:val="Paragraphedeliste"/>
              <w:numPr>
                <w:ilvl w:val="0"/>
                <w:numId w:val="2"/>
              </w:numPr>
              <w:spacing w:after="0"/>
              <w:ind w:right="28"/>
              <w:jc w:val="both"/>
              <w:rPr>
                <w:rFonts w:ascii="Calibri Light" w:hAnsi="Calibri Light" w:cs="Calibri Light"/>
                <w:color w:val="auto"/>
                <w:szCs w:val="20"/>
              </w:rPr>
            </w:pPr>
            <w:r w:rsidRPr="008169EB">
              <w:rPr>
                <w:rFonts w:ascii="Calibri Light" w:hAnsi="Calibri Light" w:cs="Calibri Light"/>
                <w:color w:val="auto"/>
                <w:szCs w:val="20"/>
              </w:rPr>
              <w:t>Le droit de souscrire à une assurance collective soins de santé à tarif préférentiel,</w:t>
            </w:r>
          </w:p>
          <w:p w14:paraId="5A4FAC0E" w14:textId="77777777" w:rsidR="00402DC5" w:rsidRPr="008169EB" w:rsidRDefault="001366C6" w:rsidP="008169EB">
            <w:pPr>
              <w:pStyle w:val="Paragraphedeliste"/>
              <w:numPr>
                <w:ilvl w:val="0"/>
                <w:numId w:val="2"/>
              </w:numPr>
              <w:spacing w:after="0"/>
              <w:ind w:right="28"/>
              <w:jc w:val="both"/>
              <w:rPr>
                <w:rFonts w:ascii="Calibri Light" w:hAnsi="Calibri Light" w:cs="Calibri Light"/>
                <w:color w:val="auto"/>
                <w:szCs w:val="20"/>
              </w:rPr>
            </w:pPr>
            <w:r w:rsidRPr="008169EB">
              <w:rPr>
                <w:rFonts w:ascii="Calibri Light" w:hAnsi="Calibri Light" w:cs="Calibri Light"/>
                <w:color w:val="auto"/>
                <w:szCs w:val="20"/>
              </w:rPr>
              <w:t>Un régime de vacances annuelles de 26 jours minimum (pour un temps plein) ainsi que des congés extra-légaux,</w:t>
            </w:r>
          </w:p>
          <w:p w14:paraId="3D886F60" w14:textId="77777777" w:rsidR="00402DC5" w:rsidRPr="008169EB" w:rsidRDefault="001366C6">
            <w:pPr>
              <w:spacing w:before="100" w:after="100" w:line="240" w:lineRule="auto"/>
              <w:ind w:right="28"/>
              <w:rPr>
                <w:rFonts w:ascii="Calibri Light" w:eastAsia="Times New Roman" w:hAnsi="Calibri Light" w:cs="Calibri Light"/>
                <w:sz w:val="20"/>
                <w:szCs w:val="20"/>
                <w:lang w:eastAsia="fr-BE"/>
              </w:rPr>
            </w:pPr>
            <w:r w:rsidRPr="008169EB">
              <w:rPr>
                <w:rFonts w:ascii="Calibri Light" w:eastAsia="Times New Roman" w:hAnsi="Calibri Light" w:cs="Calibri Light"/>
                <w:sz w:val="20"/>
                <w:szCs w:val="20"/>
                <w:lang w:eastAsia="fr-BE"/>
              </w:rPr>
              <w:t>Nous nous réjouissons de recevoir votre candidature et de vous accueillir au sein de notre équipe !</w:t>
            </w:r>
          </w:p>
          <w:p w14:paraId="36258AFF" w14:textId="77777777" w:rsidR="00402DC5" w:rsidRPr="008169EB" w:rsidRDefault="00402DC5">
            <w:pPr>
              <w:spacing w:before="100" w:after="100" w:line="240" w:lineRule="auto"/>
              <w:ind w:right="28"/>
              <w:rPr>
                <w:rFonts w:ascii="Calibri Light" w:eastAsia="Times New Roman" w:hAnsi="Calibri Light" w:cs="Calibri Light"/>
                <w:sz w:val="20"/>
                <w:szCs w:val="20"/>
                <w:lang w:eastAsia="fr-BE"/>
              </w:rPr>
            </w:pPr>
          </w:p>
        </w:tc>
      </w:tr>
      <w:tr w:rsidR="00F906AA" w14:paraId="08BF474E" w14:textId="77777777">
        <w:tc>
          <w:tcPr>
            <w:tcW w:w="32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5F6593" w14:textId="33AB4D7F" w:rsidR="00F906AA" w:rsidRDefault="00F906AA">
            <w:pPr>
              <w:spacing w:after="12" w:line="240" w:lineRule="auto"/>
              <w:ind w:left="11" w:hanging="11"/>
              <w:jc w:val="center"/>
              <w:rPr>
                <w:rFonts w:ascii="Calibri Light" w:hAnsi="Calibri Light" w:cs="Calibri Light"/>
                <w:b/>
                <w:bCs/>
              </w:rPr>
            </w:pP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C87F0F" w14:textId="77777777" w:rsidR="00F906AA" w:rsidRDefault="00F906AA">
            <w:pPr>
              <w:pStyle w:val="Default"/>
            </w:pPr>
          </w:p>
        </w:tc>
      </w:tr>
    </w:tbl>
    <w:p w14:paraId="3DA16F72" w14:textId="77777777" w:rsidR="00402DC5" w:rsidRDefault="00402DC5">
      <w:pPr>
        <w:spacing w:after="0"/>
        <w:ind w:right="-851"/>
        <w:jc w:val="both"/>
        <w:rPr>
          <w:rFonts w:ascii="Calibri Light" w:hAnsi="Calibri Light" w:cs="Calibri Light"/>
          <w:b/>
          <w:bCs/>
          <w:color w:val="2E74B5"/>
        </w:rPr>
      </w:pPr>
    </w:p>
    <w:p w14:paraId="753D4566" w14:textId="77777777" w:rsidR="00402DC5" w:rsidRDefault="00402DC5">
      <w:pPr>
        <w:rPr>
          <w:lang w:val="fr-FR"/>
        </w:rPr>
      </w:pPr>
    </w:p>
    <w:sectPr w:rsidR="00402DC5">
      <w:pgSz w:w="11906" w:h="16838"/>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A0FC3" w14:textId="77777777" w:rsidR="00053313" w:rsidRDefault="00053313">
      <w:pPr>
        <w:spacing w:after="0" w:line="240" w:lineRule="auto"/>
      </w:pPr>
      <w:r>
        <w:separator/>
      </w:r>
    </w:p>
  </w:endnote>
  <w:endnote w:type="continuationSeparator" w:id="0">
    <w:p w14:paraId="44A130A7" w14:textId="77777777" w:rsidR="00053313" w:rsidRDefault="000533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4DF93" w14:textId="77777777" w:rsidR="00053313" w:rsidRDefault="00053313">
      <w:pPr>
        <w:spacing w:after="0" w:line="240" w:lineRule="auto"/>
      </w:pPr>
      <w:r>
        <w:rPr>
          <w:color w:val="000000"/>
        </w:rPr>
        <w:separator/>
      </w:r>
    </w:p>
  </w:footnote>
  <w:footnote w:type="continuationSeparator" w:id="0">
    <w:p w14:paraId="06A96547" w14:textId="77777777" w:rsidR="00053313" w:rsidRDefault="000533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A65C05"/>
    <w:multiLevelType w:val="multilevel"/>
    <w:tmpl w:val="06AAF36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2DEA1E99"/>
    <w:multiLevelType w:val="hybridMultilevel"/>
    <w:tmpl w:val="F5BA976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40B52139"/>
    <w:multiLevelType w:val="hybridMultilevel"/>
    <w:tmpl w:val="7EFAB76E"/>
    <w:lvl w:ilvl="0" w:tplc="6F962C0E">
      <w:numFmt w:val="bullet"/>
      <w:lvlText w:val="-"/>
      <w:lvlJc w:val="left"/>
      <w:pPr>
        <w:ind w:left="720" w:hanging="360"/>
      </w:pPr>
      <w:rPr>
        <w:rFonts w:ascii="Calibri Light" w:eastAsia="Calibri" w:hAnsi="Calibri Light" w:cs="Calibri Light"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47913811"/>
    <w:multiLevelType w:val="multilevel"/>
    <w:tmpl w:val="37589B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3A7A8B"/>
    <w:multiLevelType w:val="multilevel"/>
    <w:tmpl w:val="096AAB3C"/>
    <w:lvl w:ilvl="0">
      <w:numFmt w:val="bullet"/>
      <w:lvlText w:val=""/>
      <w:lvlJc w:val="left"/>
      <w:pPr>
        <w:ind w:left="720" w:hanging="360"/>
      </w:pPr>
      <w:rPr>
        <w:rFonts w:ascii="Symbol" w:hAnsi="Symbol"/>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49936318"/>
    <w:multiLevelType w:val="multilevel"/>
    <w:tmpl w:val="B1023D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0A457E"/>
    <w:multiLevelType w:val="hybridMultilevel"/>
    <w:tmpl w:val="913E6180"/>
    <w:lvl w:ilvl="0" w:tplc="080C0001">
      <w:start w:val="1"/>
      <w:numFmt w:val="bullet"/>
      <w:lvlText w:val=""/>
      <w:lvlJc w:val="left"/>
      <w:pPr>
        <w:ind w:left="1440" w:hanging="360"/>
      </w:pPr>
      <w:rPr>
        <w:rFonts w:ascii="Symbol" w:hAnsi="Symbol"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7" w15:restartNumberingAfterBreak="0">
    <w:nsid w:val="62DB2859"/>
    <w:multiLevelType w:val="multilevel"/>
    <w:tmpl w:val="482C4456"/>
    <w:lvl w:ilvl="0">
      <w:numFmt w:val="bullet"/>
      <w:lvlText w:val="-"/>
      <w:lvlJc w:val="left"/>
      <w:pPr>
        <w:ind w:left="720" w:hanging="360"/>
      </w:pPr>
      <w:rPr>
        <w:rFonts w:ascii="Calibri Light" w:eastAsia="Verdana" w:hAnsi="Calibri Light" w:cs="Calibri Ligh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67DE752D"/>
    <w:multiLevelType w:val="multilevel"/>
    <w:tmpl w:val="2D768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81F331F"/>
    <w:multiLevelType w:val="multilevel"/>
    <w:tmpl w:val="DC4E2D2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0546E4"/>
    <w:multiLevelType w:val="multilevel"/>
    <w:tmpl w:val="92542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C99758D"/>
    <w:multiLevelType w:val="hybridMultilevel"/>
    <w:tmpl w:val="824AEDCE"/>
    <w:lvl w:ilvl="0" w:tplc="95C8C8F6">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79C663CD"/>
    <w:multiLevelType w:val="hybridMultilevel"/>
    <w:tmpl w:val="8536FCD4"/>
    <w:lvl w:ilvl="0" w:tplc="A81E2B1E">
      <w:numFmt w:val="bullet"/>
      <w:lvlText w:val=""/>
      <w:lvlJc w:val="left"/>
      <w:pPr>
        <w:ind w:left="1464" w:hanging="360"/>
      </w:pPr>
      <w:rPr>
        <w:rFonts w:ascii="Wingdings" w:eastAsia="Verdana" w:hAnsi="Wingdings" w:cs="Calibri Light" w:hint="default"/>
      </w:rPr>
    </w:lvl>
    <w:lvl w:ilvl="1" w:tplc="080C0003" w:tentative="1">
      <w:start w:val="1"/>
      <w:numFmt w:val="bullet"/>
      <w:lvlText w:val="o"/>
      <w:lvlJc w:val="left"/>
      <w:pPr>
        <w:ind w:left="2184" w:hanging="360"/>
      </w:pPr>
      <w:rPr>
        <w:rFonts w:ascii="Courier New" w:hAnsi="Courier New" w:cs="Courier New" w:hint="default"/>
      </w:rPr>
    </w:lvl>
    <w:lvl w:ilvl="2" w:tplc="080C0005" w:tentative="1">
      <w:start w:val="1"/>
      <w:numFmt w:val="bullet"/>
      <w:lvlText w:val=""/>
      <w:lvlJc w:val="left"/>
      <w:pPr>
        <w:ind w:left="2904" w:hanging="360"/>
      </w:pPr>
      <w:rPr>
        <w:rFonts w:ascii="Wingdings" w:hAnsi="Wingdings" w:hint="default"/>
      </w:rPr>
    </w:lvl>
    <w:lvl w:ilvl="3" w:tplc="080C0001" w:tentative="1">
      <w:start w:val="1"/>
      <w:numFmt w:val="bullet"/>
      <w:lvlText w:val=""/>
      <w:lvlJc w:val="left"/>
      <w:pPr>
        <w:ind w:left="3624" w:hanging="360"/>
      </w:pPr>
      <w:rPr>
        <w:rFonts w:ascii="Symbol" w:hAnsi="Symbol" w:hint="default"/>
      </w:rPr>
    </w:lvl>
    <w:lvl w:ilvl="4" w:tplc="080C0003" w:tentative="1">
      <w:start w:val="1"/>
      <w:numFmt w:val="bullet"/>
      <w:lvlText w:val="o"/>
      <w:lvlJc w:val="left"/>
      <w:pPr>
        <w:ind w:left="4344" w:hanging="360"/>
      </w:pPr>
      <w:rPr>
        <w:rFonts w:ascii="Courier New" w:hAnsi="Courier New" w:cs="Courier New" w:hint="default"/>
      </w:rPr>
    </w:lvl>
    <w:lvl w:ilvl="5" w:tplc="080C0005" w:tentative="1">
      <w:start w:val="1"/>
      <w:numFmt w:val="bullet"/>
      <w:lvlText w:val=""/>
      <w:lvlJc w:val="left"/>
      <w:pPr>
        <w:ind w:left="5064" w:hanging="360"/>
      </w:pPr>
      <w:rPr>
        <w:rFonts w:ascii="Wingdings" w:hAnsi="Wingdings" w:hint="default"/>
      </w:rPr>
    </w:lvl>
    <w:lvl w:ilvl="6" w:tplc="080C0001" w:tentative="1">
      <w:start w:val="1"/>
      <w:numFmt w:val="bullet"/>
      <w:lvlText w:val=""/>
      <w:lvlJc w:val="left"/>
      <w:pPr>
        <w:ind w:left="5784" w:hanging="360"/>
      </w:pPr>
      <w:rPr>
        <w:rFonts w:ascii="Symbol" w:hAnsi="Symbol" w:hint="default"/>
      </w:rPr>
    </w:lvl>
    <w:lvl w:ilvl="7" w:tplc="080C0003" w:tentative="1">
      <w:start w:val="1"/>
      <w:numFmt w:val="bullet"/>
      <w:lvlText w:val="o"/>
      <w:lvlJc w:val="left"/>
      <w:pPr>
        <w:ind w:left="6504" w:hanging="360"/>
      </w:pPr>
      <w:rPr>
        <w:rFonts w:ascii="Courier New" w:hAnsi="Courier New" w:cs="Courier New" w:hint="default"/>
      </w:rPr>
    </w:lvl>
    <w:lvl w:ilvl="8" w:tplc="080C0005" w:tentative="1">
      <w:start w:val="1"/>
      <w:numFmt w:val="bullet"/>
      <w:lvlText w:val=""/>
      <w:lvlJc w:val="left"/>
      <w:pPr>
        <w:ind w:left="7224" w:hanging="360"/>
      </w:pPr>
      <w:rPr>
        <w:rFonts w:ascii="Wingdings" w:hAnsi="Wingdings" w:hint="default"/>
      </w:rPr>
    </w:lvl>
  </w:abstractNum>
  <w:num w:numId="1" w16cid:durableId="1168055638">
    <w:abstractNumId w:val="4"/>
  </w:num>
  <w:num w:numId="2" w16cid:durableId="543062681">
    <w:abstractNumId w:val="0"/>
  </w:num>
  <w:num w:numId="3" w16cid:durableId="1051811767">
    <w:abstractNumId w:val="7"/>
  </w:num>
  <w:num w:numId="4" w16cid:durableId="1507592823">
    <w:abstractNumId w:val="12"/>
  </w:num>
  <w:num w:numId="5" w16cid:durableId="170074280">
    <w:abstractNumId w:val="10"/>
  </w:num>
  <w:num w:numId="6" w16cid:durableId="1282956256">
    <w:abstractNumId w:val="8"/>
  </w:num>
  <w:num w:numId="7" w16cid:durableId="1373379844">
    <w:abstractNumId w:val="5"/>
  </w:num>
  <w:num w:numId="8" w16cid:durableId="1627076626">
    <w:abstractNumId w:val="3"/>
  </w:num>
  <w:num w:numId="9" w16cid:durableId="1537234562">
    <w:abstractNumId w:val="9"/>
  </w:num>
  <w:num w:numId="10" w16cid:durableId="1627546238">
    <w:abstractNumId w:val="6"/>
  </w:num>
  <w:num w:numId="11" w16cid:durableId="1304506145">
    <w:abstractNumId w:val="2"/>
  </w:num>
  <w:num w:numId="12" w16cid:durableId="11498598">
    <w:abstractNumId w:val="1"/>
  </w:num>
  <w:num w:numId="13" w16cid:durableId="176556668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2DC5"/>
    <w:rsid w:val="00053313"/>
    <w:rsid w:val="000A41BD"/>
    <w:rsid w:val="000D6B86"/>
    <w:rsid w:val="00104A95"/>
    <w:rsid w:val="001205FC"/>
    <w:rsid w:val="001366C6"/>
    <w:rsid w:val="00181998"/>
    <w:rsid w:val="00192D36"/>
    <w:rsid w:val="001A69D9"/>
    <w:rsid w:val="001F3A7B"/>
    <w:rsid w:val="00271881"/>
    <w:rsid w:val="002975AF"/>
    <w:rsid w:val="002B03A2"/>
    <w:rsid w:val="002D3958"/>
    <w:rsid w:val="00324E9C"/>
    <w:rsid w:val="003815A3"/>
    <w:rsid w:val="00393A53"/>
    <w:rsid w:val="003F2ED8"/>
    <w:rsid w:val="00401444"/>
    <w:rsid w:val="00402DC5"/>
    <w:rsid w:val="004B45E4"/>
    <w:rsid w:val="004D251A"/>
    <w:rsid w:val="004F7432"/>
    <w:rsid w:val="00572572"/>
    <w:rsid w:val="005A79F1"/>
    <w:rsid w:val="005C50D5"/>
    <w:rsid w:val="006275CD"/>
    <w:rsid w:val="00687A2C"/>
    <w:rsid w:val="006D2BE0"/>
    <w:rsid w:val="007976D5"/>
    <w:rsid w:val="007D6F44"/>
    <w:rsid w:val="008169EB"/>
    <w:rsid w:val="00941FCF"/>
    <w:rsid w:val="009457A5"/>
    <w:rsid w:val="00AD3828"/>
    <w:rsid w:val="00AE7062"/>
    <w:rsid w:val="00B21B82"/>
    <w:rsid w:val="00B40AD8"/>
    <w:rsid w:val="00B4552A"/>
    <w:rsid w:val="00BA66CB"/>
    <w:rsid w:val="00C60728"/>
    <w:rsid w:val="00C62FE7"/>
    <w:rsid w:val="00C87DB2"/>
    <w:rsid w:val="00C979CA"/>
    <w:rsid w:val="00CE1078"/>
    <w:rsid w:val="00CF0A1A"/>
    <w:rsid w:val="00CF67B5"/>
    <w:rsid w:val="00D67466"/>
    <w:rsid w:val="00DD0DC4"/>
    <w:rsid w:val="00DE7C0A"/>
    <w:rsid w:val="00E7118B"/>
    <w:rsid w:val="00EB0E4E"/>
    <w:rsid w:val="00ED3658"/>
    <w:rsid w:val="00ED72F0"/>
    <w:rsid w:val="00F26614"/>
    <w:rsid w:val="00F330D4"/>
    <w:rsid w:val="00F719B7"/>
    <w:rsid w:val="00F906AA"/>
    <w:rsid w:val="00F909EB"/>
    <w:rsid w:val="00F92FEC"/>
    <w:rsid w:val="00FD2CE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86002"/>
  <w15:docId w15:val="{3E547F06-EE0C-40B4-B7F3-6E64CA22B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fr-BE" w:eastAsia="en-US" w:bidi="ar-SA"/>
      </w:rPr>
    </w:rPrDefault>
    <w:pPrDefault>
      <w:pPr>
        <w:autoSpaceDN w:val="0"/>
        <w:spacing w:after="160" w:line="244"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Titre3">
    <w:name w:val="heading 3"/>
    <w:basedOn w:val="Normal"/>
    <w:uiPriority w:val="9"/>
    <w:semiHidden/>
    <w:unhideWhenUsed/>
    <w:qFormat/>
    <w:pPr>
      <w:spacing w:before="100" w:after="100" w:line="240" w:lineRule="auto"/>
      <w:outlineLvl w:val="2"/>
    </w:pPr>
    <w:rPr>
      <w:rFonts w:ascii="Times New Roman" w:eastAsia="Times New Roman" w:hAnsi="Times New Roman"/>
      <w:b/>
      <w:bCs/>
      <w:sz w:val="27"/>
      <w:szCs w:val="27"/>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rPr>
      <w:rFonts w:ascii="Times New Roman" w:eastAsia="Times New Roman" w:hAnsi="Times New Roman" w:cs="Times New Roman"/>
      <w:b/>
      <w:bCs/>
      <w:sz w:val="27"/>
      <w:szCs w:val="27"/>
      <w:lang w:eastAsia="fr-BE"/>
    </w:rPr>
  </w:style>
  <w:style w:type="paragraph" w:styleId="NormalWeb">
    <w:name w:val="Normal (Web)"/>
    <w:basedOn w:val="Normal"/>
    <w:pPr>
      <w:spacing w:before="100" w:after="100" w:line="240" w:lineRule="auto"/>
    </w:pPr>
    <w:rPr>
      <w:rFonts w:ascii="Times New Roman" w:eastAsia="Times New Roman" w:hAnsi="Times New Roman"/>
      <w:sz w:val="24"/>
      <w:szCs w:val="24"/>
      <w:lang w:eastAsia="fr-BE"/>
    </w:rPr>
  </w:style>
  <w:style w:type="character" w:styleId="lev">
    <w:name w:val="Strong"/>
    <w:basedOn w:val="Policepardfaut"/>
    <w:rPr>
      <w:b/>
      <w:bCs/>
    </w:rPr>
  </w:style>
  <w:style w:type="paragraph" w:styleId="Paragraphedeliste">
    <w:name w:val="List Paragraph"/>
    <w:basedOn w:val="Normal"/>
    <w:pPr>
      <w:spacing w:after="18" w:line="240" w:lineRule="auto"/>
      <w:ind w:left="720" w:hanging="10"/>
    </w:pPr>
    <w:rPr>
      <w:rFonts w:ascii="Verdana" w:eastAsia="Verdana" w:hAnsi="Verdana" w:cs="Verdana"/>
      <w:color w:val="000000"/>
      <w:sz w:val="20"/>
      <w:lang w:eastAsia="fr-BE"/>
    </w:rPr>
  </w:style>
  <w:style w:type="character" w:styleId="Lienhypertexte">
    <w:name w:val="Hyperlink"/>
    <w:basedOn w:val="Policepardfaut"/>
    <w:rPr>
      <w:color w:val="0563C1"/>
      <w:u w:val="single"/>
    </w:rPr>
  </w:style>
  <w:style w:type="paragraph" w:customStyle="1" w:styleId="Default">
    <w:name w:val="Default"/>
    <w:pPr>
      <w:suppressAutoHyphens/>
      <w:autoSpaceDE w:val="0"/>
      <w:spacing w:after="0" w:line="240" w:lineRule="auto"/>
    </w:pPr>
    <w:rPr>
      <w:rFonts w:ascii="Verdana" w:hAnsi="Verdana" w:cs="Verdana"/>
      <w:color w:val="000000"/>
      <w:sz w:val="24"/>
      <w:szCs w:val="24"/>
    </w:rPr>
  </w:style>
  <w:style w:type="character" w:styleId="Marquedecommentaire">
    <w:name w:val="annotation reference"/>
    <w:basedOn w:val="Policepardfaut"/>
    <w:rPr>
      <w:sz w:val="16"/>
      <w:szCs w:val="16"/>
    </w:rPr>
  </w:style>
  <w:style w:type="paragraph" w:styleId="Commentaire">
    <w:name w:val="annotation text"/>
    <w:basedOn w:val="Normal"/>
    <w:pPr>
      <w:spacing w:line="240" w:lineRule="auto"/>
    </w:pPr>
    <w:rPr>
      <w:sz w:val="20"/>
      <w:szCs w:val="20"/>
    </w:rPr>
  </w:style>
  <w:style w:type="character" w:customStyle="1" w:styleId="CommentaireCar">
    <w:name w:val="Commentaire Car"/>
    <w:basedOn w:val="Policepardfaut"/>
    <w:rPr>
      <w:sz w:val="20"/>
      <w:szCs w:val="20"/>
    </w:rPr>
  </w:style>
  <w:style w:type="paragraph" w:styleId="Objetducommentaire">
    <w:name w:val="annotation subject"/>
    <w:basedOn w:val="Commentaire"/>
    <w:next w:val="Commentaire"/>
    <w:rPr>
      <w:b/>
      <w:bCs/>
    </w:rPr>
  </w:style>
  <w:style w:type="character" w:customStyle="1" w:styleId="ObjetducommentaireCar">
    <w:name w:val="Objet du commentaire Car"/>
    <w:basedOn w:val="CommentaireCar"/>
    <w:rPr>
      <w:b/>
      <w:bCs/>
      <w:sz w:val="20"/>
      <w:szCs w:val="20"/>
    </w:rPr>
  </w:style>
  <w:style w:type="paragraph" w:styleId="Textedebulles">
    <w:name w:val="Balloon Text"/>
    <w:basedOn w:val="Normal"/>
    <w:pPr>
      <w:spacing w:after="0" w:line="240" w:lineRule="auto"/>
    </w:pPr>
    <w:rPr>
      <w:rFonts w:ascii="Segoe UI" w:hAnsi="Segoe UI" w:cs="Segoe UI"/>
      <w:sz w:val="18"/>
      <w:szCs w:val="18"/>
    </w:rPr>
  </w:style>
  <w:style w:type="character" w:customStyle="1" w:styleId="TextedebullesCar">
    <w:name w:val="Texte de bulles Car"/>
    <w:basedOn w:val="Policepardfaut"/>
    <w:rPr>
      <w:rFonts w:ascii="Segoe UI" w:hAnsi="Segoe UI" w:cs="Segoe UI"/>
      <w:sz w:val="18"/>
      <w:szCs w:val="18"/>
    </w:rPr>
  </w:style>
  <w:style w:type="character" w:styleId="Textedelespacerserv">
    <w:name w:val="Placeholder Text"/>
    <w:basedOn w:val="Policepardfaut"/>
    <w:uiPriority w:val="99"/>
    <w:semiHidden/>
    <w:rsid w:val="00E7118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108308">
      <w:bodyDiv w:val="1"/>
      <w:marLeft w:val="0"/>
      <w:marRight w:val="0"/>
      <w:marTop w:val="0"/>
      <w:marBottom w:val="0"/>
      <w:divBdr>
        <w:top w:val="none" w:sz="0" w:space="0" w:color="auto"/>
        <w:left w:val="none" w:sz="0" w:space="0" w:color="auto"/>
        <w:bottom w:val="none" w:sz="0" w:space="0" w:color="auto"/>
        <w:right w:val="none" w:sz="0" w:space="0" w:color="auto"/>
      </w:divBdr>
    </w:div>
    <w:div w:id="390007549">
      <w:bodyDiv w:val="1"/>
      <w:marLeft w:val="0"/>
      <w:marRight w:val="0"/>
      <w:marTop w:val="0"/>
      <w:marBottom w:val="0"/>
      <w:divBdr>
        <w:top w:val="none" w:sz="0" w:space="0" w:color="auto"/>
        <w:left w:val="none" w:sz="0" w:space="0" w:color="auto"/>
        <w:bottom w:val="none" w:sz="0" w:space="0" w:color="auto"/>
        <w:right w:val="none" w:sz="0" w:space="0" w:color="auto"/>
      </w:divBdr>
    </w:div>
    <w:div w:id="410278171">
      <w:bodyDiv w:val="1"/>
      <w:marLeft w:val="0"/>
      <w:marRight w:val="0"/>
      <w:marTop w:val="0"/>
      <w:marBottom w:val="0"/>
      <w:divBdr>
        <w:top w:val="none" w:sz="0" w:space="0" w:color="auto"/>
        <w:left w:val="none" w:sz="0" w:space="0" w:color="auto"/>
        <w:bottom w:val="none" w:sz="0" w:space="0" w:color="auto"/>
        <w:right w:val="none" w:sz="0" w:space="0" w:color="auto"/>
      </w:divBdr>
    </w:div>
    <w:div w:id="1400980153">
      <w:bodyDiv w:val="1"/>
      <w:marLeft w:val="0"/>
      <w:marRight w:val="0"/>
      <w:marTop w:val="0"/>
      <w:marBottom w:val="0"/>
      <w:divBdr>
        <w:top w:val="none" w:sz="0" w:space="0" w:color="auto"/>
        <w:left w:val="none" w:sz="0" w:space="0" w:color="auto"/>
        <w:bottom w:val="none" w:sz="0" w:space="0" w:color="auto"/>
        <w:right w:val="none" w:sz="0" w:space="0" w:color="auto"/>
      </w:divBdr>
    </w:div>
    <w:div w:id="1627194848">
      <w:bodyDiv w:val="1"/>
      <w:marLeft w:val="0"/>
      <w:marRight w:val="0"/>
      <w:marTop w:val="0"/>
      <w:marBottom w:val="0"/>
      <w:divBdr>
        <w:top w:val="none" w:sz="0" w:space="0" w:color="auto"/>
        <w:left w:val="none" w:sz="0" w:space="0" w:color="auto"/>
        <w:bottom w:val="none" w:sz="0" w:space="0" w:color="auto"/>
        <w:right w:val="none" w:sz="0" w:space="0" w:color="auto"/>
      </w:divBdr>
    </w:div>
    <w:div w:id="1992755709">
      <w:bodyDiv w:val="1"/>
      <w:marLeft w:val="0"/>
      <w:marRight w:val="0"/>
      <w:marTop w:val="0"/>
      <w:marBottom w:val="0"/>
      <w:divBdr>
        <w:top w:val="none" w:sz="0" w:space="0" w:color="auto"/>
        <w:left w:val="none" w:sz="0" w:space="0" w:color="auto"/>
        <w:bottom w:val="none" w:sz="0" w:space="0" w:color="auto"/>
        <w:right w:val="none" w:sz="0" w:space="0" w:color="auto"/>
      </w:divBdr>
    </w:div>
    <w:div w:id="20260081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oel.tobias@bassenge.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ED6164-27A1-45A1-B5D1-4913F3064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625</Words>
  <Characters>3441</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Lara Henket</dc:creator>
  <cp:lastModifiedBy>Cedric Romainville</cp:lastModifiedBy>
  <cp:revision>6</cp:revision>
  <cp:lastPrinted>2025-10-13T07:52:00Z</cp:lastPrinted>
  <dcterms:created xsi:type="dcterms:W3CDTF">2026-01-08T12:54:00Z</dcterms:created>
  <dcterms:modified xsi:type="dcterms:W3CDTF">2026-01-20T08:20:00Z</dcterms:modified>
</cp:coreProperties>
</file>